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page" w:horzAnchor="margin" w:tblpY="2041"/>
        <w:tblW w:w="13896" w:type="dxa"/>
        <w:tblLayout w:type="fixed"/>
        <w:tblLook w:val="04A0" w:firstRow="1" w:lastRow="0" w:firstColumn="1" w:lastColumn="0" w:noHBand="0" w:noVBand="1"/>
      </w:tblPr>
      <w:tblGrid>
        <w:gridCol w:w="648"/>
        <w:gridCol w:w="1800"/>
        <w:gridCol w:w="5040"/>
        <w:gridCol w:w="3960"/>
        <w:gridCol w:w="2448"/>
      </w:tblGrid>
      <w:tr w:rsidR="008616BF" w:rsidRPr="005E269A" w:rsidTr="00B803CD">
        <w:trPr>
          <w:trHeight w:val="622"/>
        </w:trPr>
        <w:tc>
          <w:tcPr>
            <w:tcW w:w="648" w:type="dxa"/>
          </w:tcPr>
          <w:p w:rsidR="008616BF" w:rsidRPr="005E269A" w:rsidRDefault="008616BF" w:rsidP="003E3A7B">
            <w:pPr>
              <w:jc w:val="both"/>
              <w:outlineLvl w:val="0"/>
              <w:rPr>
                <w:rFonts w:ascii="Book Antiqua" w:hAnsi="Book Antiqua"/>
                <w:b/>
                <w:szCs w:val="22"/>
              </w:rPr>
            </w:pPr>
            <w:r w:rsidRPr="005E269A">
              <w:rPr>
                <w:rFonts w:ascii="Book Antiqua" w:hAnsi="Book Antiqua"/>
                <w:b/>
                <w:szCs w:val="22"/>
              </w:rPr>
              <w:t>Sl. No.</w:t>
            </w:r>
          </w:p>
        </w:tc>
        <w:tc>
          <w:tcPr>
            <w:tcW w:w="1800" w:type="dxa"/>
          </w:tcPr>
          <w:p w:rsidR="008616BF" w:rsidRPr="005E269A" w:rsidRDefault="008616BF" w:rsidP="003E3A7B">
            <w:pPr>
              <w:jc w:val="both"/>
              <w:outlineLvl w:val="0"/>
              <w:rPr>
                <w:rFonts w:ascii="Book Antiqua" w:hAnsi="Book Antiqua"/>
                <w:b/>
                <w:szCs w:val="22"/>
              </w:rPr>
            </w:pPr>
            <w:r w:rsidRPr="005E269A">
              <w:rPr>
                <w:rFonts w:ascii="Book Antiqua" w:hAnsi="Book Antiqua"/>
                <w:b/>
                <w:color w:val="000000"/>
                <w:szCs w:val="22"/>
              </w:rPr>
              <w:t>Volume/ Section/ Description</w:t>
            </w:r>
          </w:p>
        </w:tc>
        <w:tc>
          <w:tcPr>
            <w:tcW w:w="5040" w:type="dxa"/>
          </w:tcPr>
          <w:p w:rsidR="008616BF" w:rsidRPr="005E269A" w:rsidRDefault="008616BF" w:rsidP="003E3A7B">
            <w:pPr>
              <w:jc w:val="both"/>
              <w:outlineLvl w:val="0"/>
              <w:rPr>
                <w:rFonts w:ascii="Book Antiqua" w:hAnsi="Book Antiqua"/>
                <w:b/>
                <w:szCs w:val="22"/>
              </w:rPr>
            </w:pPr>
            <w:r w:rsidRPr="005E269A">
              <w:rPr>
                <w:rFonts w:ascii="Book Antiqua" w:hAnsi="Book Antiqua"/>
                <w:b/>
                <w:szCs w:val="22"/>
              </w:rPr>
              <w:t>Clauses</w:t>
            </w:r>
          </w:p>
        </w:tc>
        <w:tc>
          <w:tcPr>
            <w:tcW w:w="3960" w:type="dxa"/>
          </w:tcPr>
          <w:p w:rsidR="008616BF" w:rsidRPr="005E269A" w:rsidRDefault="008616BF" w:rsidP="003E3A7B">
            <w:pPr>
              <w:jc w:val="both"/>
              <w:outlineLvl w:val="0"/>
              <w:rPr>
                <w:rFonts w:ascii="Book Antiqua" w:hAnsi="Book Antiqua"/>
                <w:b/>
                <w:szCs w:val="22"/>
              </w:rPr>
            </w:pPr>
            <w:r w:rsidRPr="005E269A">
              <w:rPr>
                <w:rFonts w:ascii="Book Antiqua" w:hAnsi="Book Antiqua"/>
                <w:b/>
                <w:szCs w:val="22"/>
              </w:rPr>
              <w:t>Bidder’s Query</w:t>
            </w:r>
          </w:p>
        </w:tc>
        <w:tc>
          <w:tcPr>
            <w:tcW w:w="2448" w:type="dxa"/>
          </w:tcPr>
          <w:p w:rsidR="008616BF" w:rsidRPr="005E269A" w:rsidRDefault="008616BF" w:rsidP="003E3A7B">
            <w:pPr>
              <w:jc w:val="both"/>
              <w:outlineLvl w:val="0"/>
              <w:rPr>
                <w:rFonts w:ascii="Book Antiqua" w:hAnsi="Book Antiqua"/>
                <w:b/>
                <w:szCs w:val="22"/>
              </w:rPr>
            </w:pPr>
            <w:r w:rsidRPr="005E269A">
              <w:rPr>
                <w:rFonts w:ascii="Book Antiqua" w:hAnsi="Book Antiqua"/>
                <w:b/>
                <w:szCs w:val="22"/>
              </w:rPr>
              <w:t>POWERGRID Reply</w:t>
            </w:r>
          </w:p>
        </w:tc>
      </w:tr>
      <w:tr w:rsidR="008616BF" w:rsidRPr="005E269A" w:rsidTr="00B803CD">
        <w:tc>
          <w:tcPr>
            <w:tcW w:w="13896" w:type="dxa"/>
            <w:gridSpan w:val="5"/>
          </w:tcPr>
          <w:p w:rsidR="008616BF" w:rsidRPr="005E269A" w:rsidRDefault="008616BF" w:rsidP="003E3A7B">
            <w:pPr>
              <w:jc w:val="both"/>
              <w:outlineLvl w:val="0"/>
              <w:rPr>
                <w:rFonts w:ascii="Book Antiqua" w:hAnsi="Book Antiqua"/>
                <w:b/>
                <w:szCs w:val="22"/>
              </w:rPr>
            </w:pPr>
            <w:r w:rsidRPr="005E269A">
              <w:rPr>
                <w:rFonts w:ascii="Book Antiqua" w:hAnsi="Book Antiqua" w:cs="Arial"/>
                <w:b/>
                <w:szCs w:val="22"/>
              </w:rPr>
              <w:t xml:space="preserve">Volume-I; Conditions of </w:t>
            </w:r>
            <w:r w:rsidR="000D20F0" w:rsidRPr="005E269A">
              <w:rPr>
                <w:rFonts w:ascii="Book Antiqua" w:hAnsi="Book Antiqua" w:cs="Arial"/>
                <w:b/>
                <w:szCs w:val="22"/>
              </w:rPr>
              <w:t xml:space="preserve">Contract (Doc. Code </w:t>
            </w:r>
            <w:r w:rsidR="00B8435A" w:rsidRPr="005E269A">
              <w:rPr>
                <w:rFonts w:ascii="Book Antiqua" w:hAnsi="Book Antiqua" w:cs="Arial"/>
                <w:b/>
                <w:szCs w:val="22"/>
              </w:rPr>
              <w:t xml:space="preserve">No.  </w:t>
            </w:r>
            <w:r w:rsidR="00F92D28" w:rsidRPr="005E269A">
              <w:rPr>
                <w:rFonts w:ascii="Book Antiqua" w:hAnsi="Book Antiqua" w:cs="Arial"/>
                <w:b/>
                <w:szCs w:val="22"/>
              </w:rPr>
              <w:t>DC-3032-15627, June 2020</w:t>
            </w:r>
            <w:r w:rsidRPr="005E269A">
              <w:rPr>
                <w:rFonts w:ascii="Book Antiqua" w:hAnsi="Book Antiqua" w:cs="Arial"/>
                <w:b/>
                <w:szCs w:val="22"/>
              </w:rPr>
              <w:t>)</w:t>
            </w:r>
          </w:p>
        </w:tc>
      </w:tr>
      <w:tr w:rsidR="007C3E44" w:rsidRPr="005E269A" w:rsidTr="00B803CD">
        <w:tc>
          <w:tcPr>
            <w:tcW w:w="648" w:type="dxa"/>
          </w:tcPr>
          <w:p w:rsidR="007C3E44" w:rsidRPr="005E269A" w:rsidRDefault="007C3E44" w:rsidP="00FF4BF8">
            <w:pPr>
              <w:pStyle w:val="ListParagraph"/>
              <w:numPr>
                <w:ilvl w:val="0"/>
                <w:numId w:val="3"/>
              </w:numPr>
              <w:ind w:left="-18" w:firstLine="0"/>
              <w:jc w:val="both"/>
              <w:outlineLvl w:val="0"/>
              <w:rPr>
                <w:rFonts w:ascii="Book Antiqua" w:hAnsi="Book Antiqua"/>
                <w:bCs/>
                <w:szCs w:val="22"/>
              </w:rPr>
            </w:pPr>
          </w:p>
        </w:tc>
        <w:tc>
          <w:tcPr>
            <w:tcW w:w="1800" w:type="dxa"/>
          </w:tcPr>
          <w:p w:rsidR="007C3E44" w:rsidRPr="00C2277D" w:rsidRDefault="007C3E44" w:rsidP="00702C09">
            <w:pPr>
              <w:rPr>
                <w:rFonts w:ascii="Book Antiqua" w:hAnsi="Book Antiqua" w:cs="Arial"/>
              </w:rPr>
            </w:pPr>
            <w:r w:rsidRPr="00C2277D">
              <w:rPr>
                <w:rFonts w:ascii="Book Antiqua" w:hAnsi="Book Antiqua" w:cs="Arial"/>
              </w:rPr>
              <w:t>GCC Cl. 18.3.1.4(o), Section-IV: GCC, Volume-I of the Bidding Documents</w:t>
            </w:r>
          </w:p>
        </w:tc>
        <w:tc>
          <w:tcPr>
            <w:tcW w:w="5040" w:type="dxa"/>
          </w:tcPr>
          <w:p w:rsidR="007C3E44" w:rsidRDefault="007C3E44" w:rsidP="00702C09">
            <w:pPr>
              <w:jc w:val="both"/>
              <w:rPr>
                <w:rFonts w:ascii="Book Antiqua" w:hAnsi="Book Antiqua" w:cs="Arial"/>
              </w:rPr>
            </w:pPr>
            <w:r w:rsidRPr="00C2277D">
              <w:rPr>
                <w:rFonts w:ascii="Book Antiqua" w:hAnsi="Book Antiqua" w:cs="Arial"/>
              </w:rPr>
              <w:t xml:space="preserve">The Building and Other Construction workers (Regulation of Employment and Conditions of Service) Act 1996 and the </w:t>
            </w:r>
            <w:proofErr w:type="spellStart"/>
            <w:r w:rsidRPr="00C2277D">
              <w:rPr>
                <w:rFonts w:ascii="Book Antiqua" w:hAnsi="Book Antiqua" w:cs="Arial"/>
              </w:rPr>
              <w:t>Cess</w:t>
            </w:r>
            <w:proofErr w:type="spellEnd"/>
            <w:r w:rsidRPr="00C2277D">
              <w:rPr>
                <w:rFonts w:ascii="Book Antiqua" w:hAnsi="Book Antiqua" w:cs="Arial"/>
              </w:rPr>
              <w:t xml:space="preserve"> Act of 1996: All the establishments who carry on any building or other construction work and employ 10 or more workers are covered under this Act. All such establishments are required to pay </w:t>
            </w:r>
            <w:proofErr w:type="spellStart"/>
            <w:r w:rsidRPr="00C2277D">
              <w:rPr>
                <w:rFonts w:ascii="Book Antiqua" w:hAnsi="Book Antiqua" w:cs="Arial"/>
              </w:rPr>
              <w:t>cess</w:t>
            </w:r>
            <w:proofErr w:type="spellEnd"/>
            <w:r w:rsidRPr="00C2277D">
              <w:rPr>
                <w:rFonts w:ascii="Book Antiqua" w:hAnsi="Book Antiqua" w:cs="Arial"/>
              </w:rPr>
              <w:t xml:space="preserve"> at the rate not exceeding 2% of the cost of construction as may be modified by the Government. The Employer of the establishment is required to provide safety measures at the Building or construction work and other welfare measures, such as Canteens, First-Aid facilities, Ambulance, Housing accommodations for workers near the work place etc. The Employer to whom the Act applies has to obtain a registration certificate from the Registering Officer appointed by the government.</w:t>
            </w:r>
          </w:p>
          <w:p w:rsidR="007C3E44" w:rsidRPr="00C2277D" w:rsidRDefault="007C3E44" w:rsidP="00702C09">
            <w:pPr>
              <w:jc w:val="both"/>
              <w:rPr>
                <w:rFonts w:ascii="Book Antiqua" w:hAnsi="Book Antiqua" w:cs="Arial"/>
              </w:rPr>
            </w:pPr>
          </w:p>
        </w:tc>
        <w:tc>
          <w:tcPr>
            <w:tcW w:w="3960" w:type="dxa"/>
          </w:tcPr>
          <w:p w:rsidR="007C3E44" w:rsidRDefault="007C3E44" w:rsidP="005E269A">
            <w:pPr>
              <w:jc w:val="both"/>
              <w:rPr>
                <w:rFonts w:ascii="Book Antiqua" w:hAnsi="Book Antiqua"/>
                <w:szCs w:val="22"/>
              </w:rPr>
            </w:pPr>
            <w:r w:rsidRPr="005E269A">
              <w:rPr>
                <w:rFonts w:ascii="Book Antiqua" w:hAnsi="Book Antiqua"/>
                <w:szCs w:val="22"/>
              </w:rPr>
              <w:t xml:space="preserve">M/s PGCL is requested to deduct the applicable BOCW </w:t>
            </w:r>
            <w:proofErr w:type="spellStart"/>
            <w:r w:rsidRPr="005E269A">
              <w:rPr>
                <w:rFonts w:ascii="Book Antiqua" w:hAnsi="Book Antiqua"/>
                <w:szCs w:val="22"/>
              </w:rPr>
              <w:t>cess</w:t>
            </w:r>
            <w:proofErr w:type="spellEnd"/>
            <w:r w:rsidRPr="005E269A">
              <w:rPr>
                <w:rFonts w:ascii="Book Antiqua" w:hAnsi="Book Antiqua"/>
                <w:szCs w:val="22"/>
              </w:rPr>
              <w:t xml:space="preserve"> only on service scope of works Panel Erection/Installation, testing and commissioning. The scope of works for supply of equipment’s, software and mandatory spares will be not attracting BOWC </w:t>
            </w:r>
            <w:proofErr w:type="spellStart"/>
            <w:r w:rsidRPr="005E269A">
              <w:rPr>
                <w:rFonts w:ascii="Book Antiqua" w:hAnsi="Book Antiqua"/>
                <w:szCs w:val="22"/>
              </w:rPr>
              <w:t>cess</w:t>
            </w:r>
            <w:proofErr w:type="spellEnd"/>
            <w:r w:rsidRPr="005E269A">
              <w:rPr>
                <w:rFonts w:ascii="Book Antiqua" w:hAnsi="Book Antiqua"/>
                <w:szCs w:val="22"/>
              </w:rPr>
              <w:t xml:space="preserve">. Kindly accept the point and confirm.  </w:t>
            </w:r>
          </w:p>
          <w:p w:rsidR="007C3E44" w:rsidRPr="005E269A" w:rsidRDefault="007C3E44" w:rsidP="005E269A">
            <w:pPr>
              <w:jc w:val="both"/>
              <w:rPr>
                <w:rFonts w:ascii="Book Antiqua" w:hAnsi="Book Antiqua"/>
                <w:szCs w:val="22"/>
              </w:rPr>
            </w:pPr>
          </w:p>
        </w:tc>
        <w:tc>
          <w:tcPr>
            <w:tcW w:w="2448" w:type="dxa"/>
          </w:tcPr>
          <w:p w:rsidR="007C3E44" w:rsidRPr="005E269A" w:rsidRDefault="007C3E44" w:rsidP="00FF4BF8">
            <w:pPr>
              <w:pStyle w:val="NoSpacing"/>
              <w:jc w:val="both"/>
              <w:outlineLvl w:val="0"/>
              <w:rPr>
                <w:rFonts w:ascii="Book Antiqua" w:hAnsi="Book Antiqua" w:cs="Arial"/>
                <w:szCs w:val="22"/>
              </w:rPr>
            </w:pPr>
            <w:r w:rsidRPr="00C2277D">
              <w:rPr>
                <w:rFonts w:ascii="Book Antiqua" w:hAnsi="Book Antiqua" w:cs="Arial"/>
                <w:lang w:val="en-GB"/>
              </w:rPr>
              <w:t>The bidders are required to bid as per the provisions of Bidding Documents which are amply clear.</w:t>
            </w:r>
          </w:p>
        </w:tc>
      </w:tr>
      <w:tr w:rsidR="00B803CD" w:rsidRPr="005E269A" w:rsidTr="00B803CD">
        <w:trPr>
          <w:trHeight w:val="990"/>
        </w:trPr>
        <w:tc>
          <w:tcPr>
            <w:tcW w:w="648" w:type="dxa"/>
            <w:vMerge w:val="restart"/>
          </w:tcPr>
          <w:p w:rsidR="00B803CD" w:rsidRPr="00B803CD" w:rsidRDefault="00B803CD" w:rsidP="00B803CD">
            <w:pPr>
              <w:pStyle w:val="ListParagraph"/>
              <w:numPr>
                <w:ilvl w:val="0"/>
                <w:numId w:val="3"/>
              </w:numPr>
              <w:ind w:left="-18" w:firstLine="0"/>
              <w:jc w:val="both"/>
              <w:outlineLvl w:val="0"/>
              <w:rPr>
                <w:rFonts w:ascii="Book Antiqua" w:hAnsi="Book Antiqua"/>
                <w:szCs w:val="22"/>
              </w:rPr>
            </w:pPr>
          </w:p>
        </w:tc>
        <w:tc>
          <w:tcPr>
            <w:tcW w:w="1800" w:type="dxa"/>
            <w:vMerge w:val="restart"/>
          </w:tcPr>
          <w:p w:rsidR="00B803CD" w:rsidRPr="00B803CD" w:rsidRDefault="00B803CD" w:rsidP="00B803CD">
            <w:pPr>
              <w:jc w:val="both"/>
              <w:rPr>
                <w:rFonts w:ascii="Book Antiqua" w:hAnsi="Book Antiqua" w:cs="Calibri"/>
                <w:szCs w:val="22"/>
              </w:rPr>
            </w:pPr>
            <w:r w:rsidRPr="00B803CD">
              <w:rPr>
                <w:rFonts w:ascii="Book Antiqua" w:hAnsi="Book Antiqua" w:cs="Calibri"/>
                <w:szCs w:val="22"/>
              </w:rPr>
              <w:t xml:space="preserve">GCC Clause 20.2.2, GCC, </w:t>
            </w:r>
          </w:p>
          <w:p w:rsidR="00B803CD" w:rsidRPr="00B803CD" w:rsidRDefault="00B803CD" w:rsidP="00B803CD">
            <w:pPr>
              <w:jc w:val="both"/>
              <w:rPr>
                <w:rFonts w:ascii="Book Antiqua" w:hAnsi="Book Antiqua" w:cs="Calibri"/>
                <w:szCs w:val="22"/>
              </w:rPr>
            </w:pPr>
          </w:p>
          <w:p w:rsidR="00B803CD" w:rsidRPr="00B803CD" w:rsidRDefault="00B803CD" w:rsidP="00B803CD">
            <w:pPr>
              <w:jc w:val="both"/>
              <w:rPr>
                <w:rFonts w:ascii="Book Antiqua" w:hAnsi="Book Antiqua" w:cs="Calibri"/>
                <w:szCs w:val="22"/>
              </w:rPr>
            </w:pPr>
            <w:r w:rsidRPr="00B803CD">
              <w:rPr>
                <w:rFonts w:ascii="Book Antiqua" w:hAnsi="Book Antiqua" w:cs="Calibri"/>
                <w:szCs w:val="22"/>
              </w:rPr>
              <w:t xml:space="preserve">Clause  22, GCC, </w:t>
            </w:r>
          </w:p>
          <w:p w:rsidR="00B803CD" w:rsidRPr="00B803CD" w:rsidRDefault="00B803CD" w:rsidP="00B803CD">
            <w:pPr>
              <w:jc w:val="both"/>
              <w:rPr>
                <w:rFonts w:ascii="Book Antiqua" w:hAnsi="Book Antiqua" w:cs="Calibri"/>
                <w:szCs w:val="22"/>
              </w:rPr>
            </w:pPr>
            <w:r w:rsidRPr="00B803CD">
              <w:rPr>
                <w:rFonts w:ascii="Book Antiqua" w:hAnsi="Book Antiqua" w:cs="Calibri"/>
                <w:szCs w:val="22"/>
              </w:rPr>
              <w:t xml:space="preserve">Section –IV </w:t>
            </w:r>
          </w:p>
          <w:p w:rsidR="00B803CD" w:rsidRPr="00B803CD" w:rsidRDefault="00B803CD" w:rsidP="00B803CD">
            <w:pPr>
              <w:rPr>
                <w:rFonts w:ascii="Book Antiqua" w:hAnsi="Book Antiqua" w:cs="Arial"/>
              </w:rPr>
            </w:pPr>
            <w:r w:rsidRPr="00B803CD">
              <w:rPr>
                <w:rFonts w:ascii="Book Antiqua" w:hAnsi="Book Antiqua" w:cs="Calibri"/>
                <w:szCs w:val="22"/>
              </w:rPr>
              <w:t xml:space="preserve">and Final Payment,  Clause 1.1 (D) &amp; 1.4,  Apendix-1, </w:t>
            </w:r>
            <w:r w:rsidRPr="00B803CD">
              <w:rPr>
                <w:rFonts w:ascii="Book Antiqua" w:hAnsi="Book Antiqua" w:cs="Calibri"/>
                <w:szCs w:val="22"/>
              </w:rPr>
              <w:lastRenderedPageBreak/>
              <w:t>Sample Form and Procedures</w:t>
            </w:r>
          </w:p>
        </w:tc>
        <w:tc>
          <w:tcPr>
            <w:tcW w:w="5040" w:type="dxa"/>
          </w:tcPr>
          <w:p w:rsidR="00B803CD" w:rsidRDefault="00B803CD" w:rsidP="00B803CD">
            <w:pPr>
              <w:autoSpaceDE w:val="0"/>
              <w:autoSpaceDN w:val="0"/>
              <w:adjustRightInd w:val="0"/>
              <w:jc w:val="both"/>
              <w:rPr>
                <w:rFonts w:ascii="Book Antiqua" w:eastAsiaTheme="minorHAnsi" w:hAnsi="Book Antiqua" w:cs="Book Antiqua"/>
                <w:color w:val="000000"/>
                <w:sz w:val="23"/>
                <w:szCs w:val="23"/>
                <w:lang w:bidi="hi-IN"/>
              </w:rPr>
            </w:pPr>
            <w:r w:rsidRPr="005E269A">
              <w:rPr>
                <w:rFonts w:ascii="Book Antiqua" w:eastAsiaTheme="minorHAnsi" w:hAnsi="Book Antiqua" w:cs="Book Antiqua"/>
                <w:color w:val="000000"/>
                <w:sz w:val="23"/>
                <w:szCs w:val="23"/>
                <w:lang w:bidi="hi-IN"/>
              </w:rPr>
              <w:lastRenderedPageBreak/>
              <w:t xml:space="preserve">20.2.2 Operational Acceptance </w:t>
            </w:r>
          </w:p>
          <w:p w:rsidR="00B803CD" w:rsidRPr="005E269A" w:rsidRDefault="00B803CD" w:rsidP="00B803CD">
            <w:pPr>
              <w:autoSpaceDE w:val="0"/>
              <w:autoSpaceDN w:val="0"/>
              <w:adjustRightInd w:val="0"/>
              <w:jc w:val="both"/>
              <w:rPr>
                <w:rFonts w:ascii="Book Antiqua" w:eastAsiaTheme="minorHAnsi" w:hAnsi="Book Antiqua" w:cs="Book Antiqua"/>
                <w:color w:val="000000"/>
                <w:sz w:val="23"/>
                <w:szCs w:val="23"/>
                <w:lang w:bidi="hi-IN"/>
              </w:rPr>
            </w:pPr>
          </w:p>
          <w:p w:rsidR="00B803CD" w:rsidRDefault="00B803CD" w:rsidP="00B803CD">
            <w:pPr>
              <w:autoSpaceDE w:val="0"/>
              <w:autoSpaceDN w:val="0"/>
              <w:adjustRightInd w:val="0"/>
              <w:jc w:val="both"/>
              <w:rPr>
                <w:rFonts w:ascii="Book Antiqua" w:eastAsiaTheme="minorHAnsi" w:hAnsi="Book Antiqua" w:cs="Book Antiqua"/>
                <w:color w:val="000000"/>
                <w:sz w:val="23"/>
                <w:szCs w:val="23"/>
                <w:lang w:bidi="hi-IN"/>
              </w:rPr>
            </w:pPr>
            <w:r w:rsidRPr="005E269A">
              <w:rPr>
                <w:rFonts w:ascii="Book Antiqua" w:eastAsiaTheme="minorHAnsi" w:hAnsi="Book Antiqua" w:cs="Book Antiqua"/>
                <w:color w:val="000000"/>
                <w:sz w:val="23"/>
                <w:szCs w:val="23"/>
                <w:lang w:bidi="hi-IN"/>
              </w:rPr>
              <w:t xml:space="preserve">20.2.2.1 Operational Acceptance shall occur in respect of the Facilities or any part thereof as mentioned below: </w:t>
            </w:r>
          </w:p>
          <w:p w:rsidR="00B803CD" w:rsidRPr="005E269A" w:rsidRDefault="00B803CD" w:rsidP="00B803CD">
            <w:pPr>
              <w:autoSpaceDE w:val="0"/>
              <w:autoSpaceDN w:val="0"/>
              <w:adjustRightInd w:val="0"/>
              <w:jc w:val="both"/>
              <w:rPr>
                <w:rFonts w:ascii="Book Antiqua" w:eastAsiaTheme="minorHAnsi" w:hAnsi="Book Antiqua" w:cs="Book Antiqua"/>
                <w:color w:val="000000"/>
                <w:sz w:val="23"/>
                <w:szCs w:val="23"/>
                <w:lang w:bidi="hi-IN"/>
              </w:rPr>
            </w:pPr>
          </w:p>
          <w:p w:rsidR="00B803CD" w:rsidRDefault="00B803CD" w:rsidP="00B803CD">
            <w:pPr>
              <w:autoSpaceDE w:val="0"/>
              <w:autoSpaceDN w:val="0"/>
              <w:adjustRightInd w:val="0"/>
              <w:ind w:left="342" w:hanging="342"/>
              <w:jc w:val="both"/>
              <w:rPr>
                <w:rFonts w:ascii="Book Antiqua" w:eastAsiaTheme="minorHAnsi" w:hAnsi="Book Antiqua" w:cs="Book Antiqua"/>
                <w:color w:val="000000"/>
                <w:szCs w:val="22"/>
                <w:lang w:bidi="hi-IN"/>
              </w:rPr>
            </w:pPr>
            <w:r w:rsidRPr="005E269A">
              <w:rPr>
                <w:rFonts w:ascii="Book Antiqua" w:eastAsiaTheme="minorHAnsi" w:hAnsi="Book Antiqua" w:cs="Book Antiqua"/>
                <w:color w:val="000000"/>
                <w:sz w:val="23"/>
                <w:szCs w:val="23"/>
                <w:lang w:bidi="hi-IN"/>
              </w:rPr>
              <w:t xml:space="preserve">(I) In case no Functional Guarantees are applicable, Operational Acceptance shall occur when the Facilities or part thereof have been successfully Commissioned and Trial – Operation for the specified period </w:t>
            </w:r>
            <w:r w:rsidRPr="005E269A">
              <w:rPr>
                <w:rFonts w:ascii="Book Antiqua" w:eastAsiaTheme="minorHAnsi" w:hAnsi="Book Antiqua" w:cs="Book Antiqua"/>
                <w:color w:val="000000"/>
                <w:sz w:val="23"/>
                <w:szCs w:val="23"/>
                <w:lang w:bidi="hi-IN"/>
              </w:rPr>
              <w:lastRenderedPageBreak/>
              <w:t xml:space="preserve">have been successfully completed </w:t>
            </w:r>
          </w:p>
          <w:p w:rsidR="00B803CD" w:rsidRPr="005E269A" w:rsidRDefault="00B803CD" w:rsidP="00B803CD">
            <w:pPr>
              <w:autoSpaceDE w:val="0"/>
              <w:autoSpaceDN w:val="0"/>
              <w:adjustRightInd w:val="0"/>
              <w:jc w:val="both"/>
              <w:rPr>
                <w:rFonts w:ascii="Book Antiqua" w:eastAsiaTheme="minorHAnsi" w:hAnsi="Book Antiqua" w:cs="Arial Unicode MS"/>
                <w:lang w:bidi="hi-IN"/>
              </w:rPr>
            </w:pPr>
          </w:p>
          <w:p w:rsidR="00B803CD" w:rsidRPr="005E269A" w:rsidRDefault="00B803CD" w:rsidP="00B803CD">
            <w:pPr>
              <w:autoSpaceDE w:val="0"/>
              <w:autoSpaceDN w:val="0"/>
              <w:adjustRightInd w:val="0"/>
              <w:ind w:left="342" w:hanging="342"/>
              <w:jc w:val="both"/>
              <w:rPr>
                <w:rFonts w:ascii="Book Antiqua" w:eastAsiaTheme="minorHAnsi" w:hAnsi="Book Antiqua" w:cs="Arial Unicode MS"/>
                <w:sz w:val="23"/>
                <w:szCs w:val="23"/>
                <w:lang w:bidi="hi-IN"/>
              </w:rPr>
            </w:pPr>
            <w:r w:rsidRPr="005E269A">
              <w:rPr>
                <w:rFonts w:ascii="Book Antiqua" w:eastAsiaTheme="minorHAnsi" w:hAnsi="Book Antiqua" w:cs="Arial Unicode MS"/>
                <w:sz w:val="23"/>
                <w:szCs w:val="23"/>
                <w:lang w:bidi="hi-IN"/>
              </w:rPr>
              <w:t xml:space="preserve">(II) In case Functional Guarantees are applicable, Operational Acceptance shall occur when the Functional Guarantees are met or the Contractor has paid liquidated damages specified in GCC Sub-Clause 23.3 hereof; or </w:t>
            </w:r>
          </w:p>
          <w:p w:rsidR="00B803CD" w:rsidRDefault="00B803CD" w:rsidP="00B803CD">
            <w:pPr>
              <w:autoSpaceDE w:val="0"/>
              <w:autoSpaceDN w:val="0"/>
              <w:adjustRightInd w:val="0"/>
              <w:jc w:val="both"/>
              <w:rPr>
                <w:rFonts w:ascii="Book Antiqua" w:eastAsiaTheme="minorHAnsi" w:hAnsi="Book Antiqua" w:cs="Arial Unicode MS"/>
                <w:sz w:val="23"/>
                <w:szCs w:val="23"/>
                <w:lang w:bidi="hi-IN"/>
              </w:rPr>
            </w:pPr>
            <w:r w:rsidRPr="005E269A">
              <w:rPr>
                <w:rFonts w:ascii="Book Antiqua" w:eastAsiaTheme="minorHAnsi" w:hAnsi="Book Antiqua" w:cs="Arial Unicode MS"/>
                <w:sz w:val="23"/>
                <w:szCs w:val="23"/>
                <w:lang w:bidi="hi-IN"/>
              </w:rPr>
              <w:t>20.2.2.2 At any time after any of the events set out in GCC Sub-Clause 20.2.2.1 have occurred, the Contractor may give a notice to the Project Manager requesting the issue of an Operational Acceptance Certificate in the form provided in the Bidding Documents or in another form acceptable to the Employer in respect of the Facilities or the part thereof specified in such notice as of the date of such notice.</w:t>
            </w:r>
          </w:p>
          <w:p w:rsidR="00B803CD" w:rsidRPr="005E269A" w:rsidRDefault="00B803CD" w:rsidP="00B803CD">
            <w:pPr>
              <w:autoSpaceDE w:val="0"/>
              <w:autoSpaceDN w:val="0"/>
              <w:adjustRightInd w:val="0"/>
              <w:jc w:val="both"/>
              <w:rPr>
                <w:rFonts w:ascii="Book Antiqua" w:eastAsiaTheme="minorHAnsi" w:hAnsi="Book Antiqua" w:cs="Arial Unicode MS"/>
                <w:sz w:val="23"/>
                <w:szCs w:val="23"/>
                <w:lang w:bidi="hi-IN"/>
              </w:rPr>
            </w:pPr>
            <w:r w:rsidRPr="005E269A">
              <w:rPr>
                <w:rFonts w:ascii="Book Antiqua" w:eastAsiaTheme="minorHAnsi" w:hAnsi="Book Antiqua" w:cs="Arial Unicode MS"/>
                <w:sz w:val="23"/>
                <w:szCs w:val="23"/>
                <w:lang w:bidi="hi-IN"/>
              </w:rPr>
              <w:t xml:space="preserve"> </w:t>
            </w:r>
          </w:p>
          <w:p w:rsidR="00B803CD" w:rsidRDefault="00B803CD" w:rsidP="00B803CD">
            <w:pPr>
              <w:autoSpaceDE w:val="0"/>
              <w:autoSpaceDN w:val="0"/>
              <w:adjustRightInd w:val="0"/>
              <w:jc w:val="both"/>
              <w:rPr>
                <w:rFonts w:ascii="Book Antiqua" w:eastAsiaTheme="minorHAnsi" w:hAnsi="Book Antiqua" w:cs="Arial Unicode MS"/>
                <w:sz w:val="23"/>
                <w:szCs w:val="23"/>
                <w:lang w:bidi="hi-IN"/>
              </w:rPr>
            </w:pPr>
            <w:r w:rsidRPr="005E269A">
              <w:rPr>
                <w:rFonts w:ascii="Book Antiqua" w:eastAsiaTheme="minorHAnsi" w:hAnsi="Book Antiqua" w:cs="Arial Unicode MS"/>
                <w:sz w:val="23"/>
                <w:szCs w:val="23"/>
                <w:lang w:bidi="hi-IN"/>
              </w:rPr>
              <w:t>20.2.2.3 The Project Manager shall within twenty-one (21) days after receipt of the Contractor's notice, issue an Operational Acceptance Certificate.</w:t>
            </w:r>
          </w:p>
          <w:p w:rsidR="00B803CD" w:rsidRPr="005E269A" w:rsidRDefault="00B803CD" w:rsidP="00B803CD">
            <w:pPr>
              <w:autoSpaceDE w:val="0"/>
              <w:autoSpaceDN w:val="0"/>
              <w:adjustRightInd w:val="0"/>
              <w:jc w:val="both"/>
              <w:rPr>
                <w:rFonts w:ascii="Book Antiqua" w:eastAsiaTheme="minorHAnsi" w:hAnsi="Book Antiqua" w:cs="Arial Unicode MS"/>
                <w:sz w:val="23"/>
                <w:szCs w:val="23"/>
                <w:lang w:bidi="hi-IN"/>
              </w:rPr>
            </w:pPr>
            <w:r w:rsidRPr="005E269A">
              <w:rPr>
                <w:rFonts w:ascii="Book Antiqua" w:eastAsiaTheme="minorHAnsi" w:hAnsi="Book Antiqua" w:cs="Arial Unicode MS"/>
                <w:sz w:val="23"/>
                <w:szCs w:val="23"/>
                <w:lang w:bidi="hi-IN"/>
              </w:rPr>
              <w:t xml:space="preserve"> </w:t>
            </w:r>
          </w:p>
          <w:p w:rsidR="00B803CD" w:rsidRDefault="00B803CD" w:rsidP="00B803CD">
            <w:pPr>
              <w:autoSpaceDE w:val="0"/>
              <w:autoSpaceDN w:val="0"/>
              <w:adjustRightInd w:val="0"/>
              <w:jc w:val="both"/>
              <w:rPr>
                <w:rFonts w:ascii="Book Antiqua" w:eastAsiaTheme="minorHAnsi" w:hAnsi="Book Antiqua" w:cs="Arial Unicode MS"/>
                <w:sz w:val="23"/>
                <w:szCs w:val="23"/>
                <w:lang w:bidi="hi-IN"/>
              </w:rPr>
            </w:pPr>
            <w:r w:rsidRPr="005E269A">
              <w:rPr>
                <w:rFonts w:ascii="Book Antiqua" w:eastAsiaTheme="minorHAnsi" w:hAnsi="Book Antiqua" w:cs="Arial Unicode MS"/>
                <w:sz w:val="23"/>
                <w:szCs w:val="23"/>
                <w:lang w:bidi="hi-IN"/>
              </w:rPr>
              <w:t xml:space="preserve">20.2.2.4 Upon Operational Acceptance, pursuant to GCC Sub-Clause 20.2.2.2, the Project Manager shall issue to the Contractor </w:t>
            </w:r>
            <w:proofErr w:type="spellStart"/>
            <w:proofErr w:type="gramStart"/>
            <w:r w:rsidRPr="005E269A">
              <w:rPr>
                <w:rFonts w:ascii="Book Antiqua" w:eastAsiaTheme="minorHAnsi" w:hAnsi="Book Antiqua" w:cs="Arial Unicode MS"/>
                <w:sz w:val="23"/>
                <w:szCs w:val="23"/>
                <w:lang w:bidi="hi-IN"/>
              </w:rPr>
              <w:t>a</w:t>
            </w:r>
            <w:proofErr w:type="spellEnd"/>
            <w:proofErr w:type="gramEnd"/>
            <w:r w:rsidRPr="005E269A">
              <w:rPr>
                <w:rFonts w:ascii="Book Antiqua" w:eastAsiaTheme="minorHAnsi" w:hAnsi="Book Antiqua" w:cs="Arial Unicode MS"/>
                <w:sz w:val="23"/>
                <w:szCs w:val="23"/>
                <w:lang w:bidi="hi-IN"/>
              </w:rPr>
              <w:t xml:space="preserve"> Operational Acceptance Certificate as a proof of the final acceptance of the Plant and Equipment. Such certificate shall not relieve the Contractor of any of his obligations which otherwise survive, by the terms and conditions of Contract after issue of such certificate.</w:t>
            </w:r>
          </w:p>
          <w:p w:rsidR="00B803CD" w:rsidRPr="005E269A" w:rsidRDefault="00B803CD" w:rsidP="00B803CD">
            <w:pPr>
              <w:autoSpaceDE w:val="0"/>
              <w:autoSpaceDN w:val="0"/>
              <w:adjustRightInd w:val="0"/>
              <w:jc w:val="both"/>
              <w:rPr>
                <w:rFonts w:ascii="Book Antiqua" w:eastAsiaTheme="minorHAnsi" w:hAnsi="Book Antiqua" w:cs="Arial Unicode MS"/>
                <w:sz w:val="23"/>
                <w:szCs w:val="23"/>
                <w:lang w:bidi="hi-IN"/>
              </w:rPr>
            </w:pPr>
            <w:r w:rsidRPr="005E269A">
              <w:rPr>
                <w:rFonts w:ascii="Book Antiqua" w:eastAsiaTheme="minorHAnsi" w:hAnsi="Book Antiqua" w:cs="Arial Unicode MS"/>
                <w:sz w:val="23"/>
                <w:szCs w:val="23"/>
                <w:lang w:bidi="hi-IN"/>
              </w:rPr>
              <w:lastRenderedPageBreak/>
              <w:t xml:space="preserve"> </w:t>
            </w:r>
          </w:p>
          <w:p w:rsidR="00B803CD" w:rsidRPr="005E269A" w:rsidRDefault="00B803CD" w:rsidP="00B803CD">
            <w:pPr>
              <w:jc w:val="both"/>
              <w:rPr>
                <w:rFonts w:ascii="Book Antiqua" w:hAnsi="Book Antiqua"/>
                <w:color w:val="000000"/>
                <w:szCs w:val="22"/>
              </w:rPr>
            </w:pPr>
            <w:r w:rsidRPr="005E269A">
              <w:rPr>
                <w:rFonts w:ascii="Book Antiqua" w:eastAsiaTheme="minorHAnsi" w:hAnsi="Book Antiqua" w:cs="Arial Unicode MS"/>
                <w:sz w:val="23"/>
                <w:szCs w:val="23"/>
                <w:lang w:bidi="hi-IN"/>
              </w:rPr>
              <w:t>20.2.2.5 If within twenty one (21) days after receipt of the Contractor's notice, the Project Manager fails to issue the Operational Acceptance Certificate or fails to inform the Contractor in writing of the justifiable reasons why the Project Manager has not issued the Operational Acceptance Certificate, the Facilities or the relevant part thereof shall be deemed to have been accepted as at the date of the Contractor's said notice.</w:t>
            </w:r>
          </w:p>
        </w:tc>
        <w:tc>
          <w:tcPr>
            <w:tcW w:w="3960" w:type="dxa"/>
            <w:vMerge w:val="restart"/>
          </w:tcPr>
          <w:p w:rsidR="00B803CD" w:rsidRPr="005E269A" w:rsidRDefault="00B803CD" w:rsidP="00B803CD">
            <w:pPr>
              <w:pStyle w:val="xwordsection1"/>
              <w:shd w:val="clear" w:color="auto" w:fill="FFFFFF"/>
              <w:spacing w:before="0" w:beforeAutospacing="0" w:after="0" w:afterAutospacing="0"/>
              <w:jc w:val="both"/>
              <w:rPr>
                <w:rFonts w:ascii="Book Antiqua" w:hAnsi="Book Antiqua"/>
                <w:color w:val="212121"/>
                <w:szCs w:val="22"/>
              </w:rPr>
            </w:pPr>
            <w:r w:rsidRPr="005E269A">
              <w:rPr>
                <w:rFonts w:ascii="Book Antiqua" w:hAnsi="Book Antiqua" w:cs="Arial"/>
                <w:color w:val="212121"/>
                <w:szCs w:val="22"/>
              </w:rPr>
              <w:lastRenderedPageBreak/>
              <w:t>We understand that the term ‘or any part thereof’ refers to Substation wise completion of work/TOC or operational acceptance.</w:t>
            </w:r>
          </w:p>
          <w:p w:rsidR="00B803CD" w:rsidRPr="005E269A" w:rsidRDefault="00B803CD" w:rsidP="00B803CD">
            <w:pPr>
              <w:pStyle w:val="xwordsection1"/>
              <w:shd w:val="clear" w:color="auto" w:fill="FFFFFF"/>
              <w:spacing w:before="0" w:beforeAutospacing="0" w:after="0" w:afterAutospacing="0"/>
              <w:rPr>
                <w:rFonts w:ascii="Book Antiqua" w:hAnsi="Book Antiqua"/>
                <w:color w:val="212121"/>
                <w:szCs w:val="22"/>
              </w:rPr>
            </w:pPr>
            <w:r w:rsidRPr="005E269A">
              <w:rPr>
                <w:rFonts w:ascii="Book Antiqua" w:hAnsi="Book Antiqua" w:cs="Arial"/>
                <w:color w:val="212121"/>
                <w:szCs w:val="22"/>
              </w:rPr>
              <w:t> </w:t>
            </w:r>
          </w:p>
          <w:p w:rsidR="00B803CD" w:rsidRPr="005E269A" w:rsidRDefault="00B803CD" w:rsidP="00B803CD">
            <w:pPr>
              <w:pStyle w:val="xwordsection1"/>
              <w:shd w:val="clear" w:color="auto" w:fill="FFFFFF"/>
              <w:spacing w:before="0" w:beforeAutospacing="0" w:after="0" w:afterAutospacing="0"/>
              <w:jc w:val="both"/>
              <w:rPr>
                <w:rFonts w:ascii="Book Antiqua" w:hAnsi="Book Antiqua"/>
                <w:color w:val="212121"/>
                <w:szCs w:val="22"/>
              </w:rPr>
            </w:pPr>
            <w:r w:rsidRPr="005E269A">
              <w:rPr>
                <w:rFonts w:ascii="Book Antiqua" w:hAnsi="Book Antiqua" w:cs="Arial"/>
                <w:color w:val="212121"/>
                <w:szCs w:val="22"/>
              </w:rPr>
              <w:t xml:space="preserve">Hence warranty will be applicable substation wise as soon as first substation is completed and TOC is received for the same. Similarly final 15% payment can be paid substation wise within 30 days of Operational </w:t>
            </w:r>
            <w:r w:rsidRPr="005E269A">
              <w:rPr>
                <w:rFonts w:ascii="Book Antiqua" w:hAnsi="Book Antiqua" w:cs="Arial"/>
                <w:color w:val="212121"/>
                <w:szCs w:val="22"/>
              </w:rPr>
              <w:lastRenderedPageBreak/>
              <w:t>Acceptance of corresponding substation.</w:t>
            </w:r>
          </w:p>
        </w:tc>
        <w:tc>
          <w:tcPr>
            <w:tcW w:w="2448" w:type="dxa"/>
            <w:vMerge w:val="restart"/>
          </w:tcPr>
          <w:p w:rsidR="00B803CD" w:rsidRPr="005E269A" w:rsidRDefault="00B803CD" w:rsidP="00B803CD">
            <w:pPr>
              <w:pStyle w:val="Default"/>
              <w:jc w:val="both"/>
              <w:rPr>
                <w:rFonts w:ascii="Book Antiqua" w:hAnsi="Book Antiqua"/>
                <w:color w:val="FF0000"/>
                <w:sz w:val="22"/>
                <w:szCs w:val="22"/>
              </w:rPr>
            </w:pPr>
            <w:r w:rsidRPr="005E269A">
              <w:rPr>
                <w:rFonts w:ascii="Book Antiqua" w:hAnsi="Book Antiqua" w:cs="Arial"/>
                <w:color w:val="212121"/>
                <w:sz w:val="22"/>
                <w:szCs w:val="22"/>
              </w:rPr>
              <w:lastRenderedPageBreak/>
              <w:t> </w:t>
            </w:r>
            <w:r w:rsidRPr="005E269A">
              <w:rPr>
                <w:rFonts w:ascii="Book Antiqua" w:hAnsi="Book Antiqua" w:cs="Arial"/>
                <w:sz w:val="22"/>
                <w:szCs w:val="22"/>
              </w:rPr>
              <w:t>Provision</w:t>
            </w:r>
            <w:r>
              <w:rPr>
                <w:rFonts w:ascii="Book Antiqua" w:hAnsi="Book Antiqua" w:cs="Arial"/>
                <w:sz w:val="22"/>
                <w:szCs w:val="22"/>
              </w:rPr>
              <w:t>s</w:t>
            </w:r>
            <w:r w:rsidRPr="005E269A">
              <w:rPr>
                <w:rFonts w:ascii="Book Antiqua" w:hAnsi="Book Antiqua" w:cs="Arial"/>
                <w:sz w:val="22"/>
                <w:szCs w:val="22"/>
              </w:rPr>
              <w:t xml:space="preserve"> of Bidding Documents are amply clear.</w:t>
            </w:r>
          </w:p>
        </w:tc>
      </w:tr>
      <w:tr w:rsidR="00B803CD" w:rsidRPr="005E269A" w:rsidTr="00B803CD">
        <w:trPr>
          <w:trHeight w:val="989"/>
        </w:trPr>
        <w:tc>
          <w:tcPr>
            <w:tcW w:w="648" w:type="dxa"/>
            <w:vMerge/>
          </w:tcPr>
          <w:p w:rsidR="00B803CD" w:rsidRPr="005E269A" w:rsidRDefault="00B803CD" w:rsidP="00B803CD">
            <w:pPr>
              <w:pStyle w:val="ListParagraph"/>
              <w:numPr>
                <w:ilvl w:val="0"/>
                <w:numId w:val="3"/>
              </w:numPr>
              <w:ind w:left="-18" w:firstLine="0"/>
              <w:jc w:val="both"/>
              <w:outlineLvl w:val="0"/>
              <w:rPr>
                <w:rFonts w:ascii="Book Antiqua" w:hAnsi="Book Antiqua"/>
                <w:bCs/>
                <w:szCs w:val="22"/>
              </w:rPr>
            </w:pPr>
          </w:p>
        </w:tc>
        <w:tc>
          <w:tcPr>
            <w:tcW w:w="1800" w:type="dxa"/>
            <w:vMerge/>
          </w:tcPr>
          <w:p w:rsidR="00B803CD" w:rsidRPr="005E269A" w:rsidRDefault="00B803CD" w:rsidP="00B803CD">
            <w:pPr>
              <w:jc w:val="both"/>
              <w:rPr>
                <w:rFonts w:ascii="Book Antiqua" w:hAnsi="Book Antiqua" w:cs="Calibri"/>
                <w:szCs w:val="22"/>
              </w:rPr>
            </w:pPr>
          </w:p>
        </w:tc>
        <w:tc>
          <w:tcPr>
            <w:tcW w:w="5040" w:type="dxa"/>
          </w:tcPr>
          <w:p w:rsidR="00B803CD" w:rsidRPr="005E269A" w:rsidRDefault="00B803CD" w:rsidP="00B803CD">
            <w:pPr>
              <w:autoSpaceDE w:val="0"/>
              <w:autoSpaceDN w:val="0"/>
              <w:adjustRightInd w:val="0"/>
              <w:jc w:val="both"/>
              <w:rPr>
                <w:rFonts w:ascii="Book Antiqua" w:eastAsiaTheme="minorHAnsi" w:hAnsi="Book Antiqua" w:cs="Book Antiqua"/>
                <w:color w:val="000000"/>
                <w:sz w:val="23"/>
                <w:szCs w:val="23"/>
                <w:lang w:bidi="hi-IN"/>
              </w:rPr>
            </w:pPr>
            <w:r w:rsidRPr="005E269A">
              <w:rPr>
                <w:rFonts w:ascii="Book Antiqua" w:eastAsiaTheme="minorHAnsi" w:hAnsi="Book Antiqua" w:cs="Book Antiqua"/>
                <w:b/>
                <w:bCs/>
                <w:color w:val="000000"/>
                <w:sz w:val="23"/>
                <w:szCs w:val="23"/>
                <w:lang w:bidi="hi-IN"/>
              </w:rPr>
              <w:t xml:space="preserve">22. Defect Liability </w:t>
            </w:r>
          </w:p>
          <w:p w:rsidR="00B803CD" w:rsidRPr="005E269A" w:rsidRDefault="00B803CD" w:rsidP="00B803CD">
            <w:pPr>
              <w:autoSpaceDE w:val="0"/>
              <w:autoSpaceDN w:val="0"/>
              <w:adjustRightInd w:val="0"/>
              <w:jc w:val="both"/>
              <w:rPr>
                <w:rFonts w:ascii="Book Antiqua" w:eastAsiaTheme="minorHAnsi" w:hAnsi="Book Antiqua" w:cs="Book Antiqua"/>
                <w:color w:val="000000"/>
                <w:sz w:val="23"/>
                <w:szCs w:val="23"/>
                <w:lang w:bidi="hi-IN"/>
              </w:rPr>
            </w:pPr>
            <w:r w:rsidRPr="005E269A">
              <w:rPr>
                <w:rFonts w:ascii="Book Antiqua" w:eastAsiaTheme="minorHAnsi" w:hAnsi="Book Antiqua" w:cs="Book Antiqua"/>
                <w:color w:val="000000"/>
                <w:sz w:val="23"/>
                <w:szCs w:val="23"/>
                <w:lang w:bidi="hi-IN"/>
              </w:rPr>
              <w:t xml:space="preserve">22.1 The Contractor warrants that the Facilities or any part thereof shall be free from defects in the design, engineering, materials and workmanship of the Plant and Equipment supplied and of the work executed. </w:t>
            </w:r>
          </w:p>
          <w:p w:rsidR="00B803CD" w:rsidRPr="005E269A" w:rsidRDefault="00B803CD" w:rsidP="00B803CD">
            <w:pPr>
              <w:autoSpaceDE w:val="0"/>
              <w:autoSpaceDN w:val="0"/>
              <w:adjustRightInd w:val="0"/>
              <w:jc w:val="both"/>
              <w:rPr>
                <w:rFonts w:ascii="Book Antiqua" w:eastAsiaTheme="minorHAnsi" w:hAnsi="Book Antiqua" w:cs="Book Antiqua"/>
                <w:color w:val="000000"/>
                <w:sz w:val="23"/>
                <w:szCs w:val="23"/>
                <w:lang w:bidi="hi-IN"/>
              </w:rPr>
            </w:pPr>
            <w:r w:rsidRPr="005E269A">
              <w:rPr>
                <w:rFonts w:ascii="Book Antiqua" w:eastAsiaTheme="minorHAnsi" w:hAnsi="Book Antiqua" w:cs="Book Antiqua"/>
                <w:color w:val="000000"/>
                <w:sz w:val="23"/>
                <w:szCs w:val="23"/>
                <w:lang w:bidi="hi-IN"/>
              </w:rPr>
              <w:t xml:space="preserve">22.2 Unless otherwise specified in </w:t>
            </w:r>
            <w:r w:rsidRPr="005E269A">
              <w:rPr>
                <w:rFonts w:ascii="Book Antiqua" w:eastAsiaTheme="minorHAnsi" w:hAnsi="Book Antiqua" w:cs="Book Antiqua"/>
                <w:b/>
                <w:bCs/>
                <w:color w:val="000000"/>
                <w:sz w:val="23"/>
                <w:szCs w:val="23"/>
                <w:lang w:bidi="hi-IN"/>
              </w:rPr>
              <w:t xml:space="preserve">SCC, </w:t>
            </w:r>
            <w:r w:rsidRPr="005E269A">
              <w:rPr>
                <w:rFonts w:ascii="Book Antiqua" w:eastAsiaTheme="minorHAnsi" w:hAnsi="Book Antiqua" w:cs="Book Antiqua"/>
                <w:color w:val="000000"/>
                <w:sz w:val="23"/>
                <w:szCs w:val="23"/>
                <w:lang w:bidi="hi-IN"/>
              </w:rPr>
              <w:t xml:space="preserve">the Defect Liability Period shall be twelve (12) months from the date of Taking Over /Completion of Facilities (or any part thereof). </w:t>
            </w:r>
          </w:p>
          <w:p w:rsidR="00B803CD" w:rsidRPr="005E269A" w:rsidRDefault="00B803CD" w:rsidP="00B803CD">
            <w:pPr>
              <w:autoSpaceDE w:val="0"/>
              <w:autoSpaceDN w:val="0"/>
              <w:adjustRightInd w:val="0"/>
              <w:jc w:val="both"/>
              <w:rPr>
                <w:rFonts w:ascii="Book Antiqua" w:eastAsiaTheme="minorHAnsi" w:hAnsi="Book Antiqua" w:cs="Book Antiqua"/>
                <w:sz w:val="23"/>
                <w:szCs w:val="23"/>
                <w:lang w:bidi="hi-IN"/>
              </w:rPr>
            </w:pPr>
            <w:r w:rsidRPr="005E269A">
              <w:rPr>
                <w:rFonts w:ascii="Book Antiqua" w:eastAsiaTheme="minorHAnsi" w:hAnsi="Book Antiqua" w:cs="Book Antiqua"/>
                <w:color w:val="000000"/>
                <w:sz w:val="23"/>
                <w:szCs w:val="23"/>
                <w:lang w:bidi="hi-IN"/>
              </w:rPr>
              <w:t xml:space="preserve">If during the Defect Liability Period any defect should be found in the design, engineering, materials and workmanship of the Plant and Equipment supplied or of the work executed by the Contractor, the Contractor shall promptly, in consultation and agreement with the Employer regarding appropriate remedying of the defects, and at its </w:t>
            </w:r>
            <w:r w:rsidRPr="005E269A">
              <w:rPr>
                <w:rFonts w:ascii="Book Antiqua" w:eastAsiaTheme="minorHAnsi" w:hAnsi="Book Antiqua" w:cs="Book Antiqua"/>
                <w:sz w:val="23"/>
                <w:szCs w:val="23"/>
                <w:lang w:bidi="hi-IN"/>
              </w:rPr>
              <w:t xml:space="preserve">cost, repair, replace or otherwise make good (as the Contractor shall, at its discretion, determine) such defect as well as any damage to the Facilities caused by such defect. The </w:t>
            </w:r>
            <w:r w:rsidRPr="005E269A">
              <w:rPr>
                <w:rFonts w:ascii="Book Antiqua" w:eastAsiaTheme="minorHAnsi" w:hAnsi="Book Antiqua" w:cs="Book Antiqua"/>
                <w:sz w:val="23"/>
                <w:szCs w:val="23"/>
                <w:lang w:bidi="hi-IN"/>
              </w:rPr>
              <w:lastRenderedPageBreak/>
              <w:t xml:space="preserve">Contractor shall not be responsible for the repair, replacement or making good of any </w:t>
            </w:r>
            <w:proofErr w:type="spellStart"/>
            <w:r w:rsidRPr="005E269A">
              <w:rPr>
                <w:rFonts w:ascii="Book Antiqua" w:eastAsiaTheme="minorHAnsi" w:hAnsi="Book Antiqua" w:cs="Book Antiqua"/>
                <w:sz w:val="23"/>
                <w:szCs w:val="23"/>
                <w:lang w:bidi="hi-IN"/>
              </w:rPr>
              <w:t>defect or</w:t>
            </w:r>
            <w:proofErr w:type="spellEnd"/>
            <w:r w:rsidRPr="005E269A">
              <w:rPr>
                <w:rFonts w:ascii="Book Antiqua" w:eastAsiaTheme="minorHAnsi" w:hAnsi="Book Antiqua" w:cs="Book Antiqua"/>
                <w:sz w:val="23"/>
                <w:szCs w:val="23"/>
                <w:lang w:bidi="hi-IN"/>
              </w:rPr>
              <w:t xml:space="preserve"> of any damage to the Facilities arising out of or resulting from any of the following causes: </w:t>
            </w:r>
          </w:p>
          <w:p w:rsidR="00B803CD" w:rsidRPr="005E269A" w:rsidRDefault="00B803CD" w:rsidP="00B803CD">
            <w:pPr>
              <w:autoSpaceDE w:val="0"/>
              <w:autoSpaceDN w:val="0"/>
              <w:adjustRightInd w:val="0"/>
              <w:jc w:val="both"/>
              <w:rPr>
                <w:rFonts w:ascii="Book Antiqua" w:eastAsiaTheme="minorHAnsi" w:hAnsi="Book Antiqua" w:cs="Book Antiqua"/>
                <w:sz w:val="23"/>
                <w:szCs w:val="23"/>
                <w:lang w:bidi="hi-IN"/>
              </w:rPr>
            </w:pPr>
            <w:r w:rsidRPr="005E269A">
              <w:rPr>
                <w:rFonts w:ascii="Book Antiqua" w:eastAsiaTheme="minorHAnsi" w:hAnsi="Book Antiqua" w:cs="Book Antiqua"/>
                <w:sz w:val="23"/>
                <w:szCs w:val="23"/>
                <w:lang w:bidi="hi-IN"/>
              </w:rPr>
              <w:t xml:space="preserve">(a) improper operation or maintenance of the Facilities by the Employer </w:t>
            </w:r>
          </w:p>
          <w:p w:rsidR="00B803CD" w:rsidRPr="005E269A" w:rsidRDefault="00B803CD" w:rsidP="00B803CD">
            <w:pPr>
              <w:autoSpaceDE w:val="0"/>
              <w:autoSpaceDN w:val="0"/>
              <w:adjustRightInd w:val="0"/>
              <w:jc w:val="both"/>
              <w:rPr>
                <w:rFonts w:ascii="Book Antiqua" w:eastAsiaTheme="minorHAnsi" w:hAnsi="Book Antiqua" w:cs="Book Antiqua"/>
                <w:sz w:val="23"/>
                <w:szCs w:val="23"/>
                <w:lang w:bidi="hi-IN"/>
              </w:rPr>
            </w:pPr>
            <w:r w:rsidRPr="005E269A">
              <w:rPr>
                <w:rFonts w:ascii="Book Antiqua" w:eastAsiaTheme="minorHAnsi" w:hAnsi="Book Antiqua" w:cs="Book Antiqua"/>
                <w:sz w:val="23"/>
                <w:szCs w:val="23"/>
                <w:lang w:bidi="hi-IN"/>
              </w:rPr>
              <w:t xml:space="preserve">(b) operation of the Facilities outside specifications provided in the Contract </w:t>
            </w:r>
          </w:p>
          <w:p w:rsidR="00B803CD" w:rsidRPr="005E269A" w:rsidRDefault="00B803CD" w:rsidP="00B803CD">
            <w:pPr>
              <w:autoSpaceDE w:val="0"/>
              <w:autoSpaceDN w:val="0"/>
              <w:adjustRightInd w:val="0"/>
              <w:jc w:val="both"/>
              <w:rPr>
                <w:rFonts w:ascii="Book Antiqua" w:eastAsiaTheme="minorHAnsi" w:hAnsi="Book Antiqua" w:cs="Book Antiqua"/>
                <w:sz w:val="23"/>
                <w:szCs w:val="23"/>
                <w:lang w:bidi="hi-IN"/>
              </w:rPr>
            </w:pPr>
            <w:r w:rsidRPr="005E269A">
              <w:rPr>
                <w:rFonts w:ascii="Book Antiqua" w:eastAsiaTheme="minorHAnsi" w:hAnsi="Book Antiqua" w:cs="Book Antiqua"/>
                <w:sz w:val="23"/>
                <w:szCs w:val="23"/>
                <w:lang w:bidi="hi-IN"/>
              </w:rPr>
              <w:t xml:space="preserve">(c) </w:t>
            </w:r>
            <w:proofErr w:type="gramStart"/>
            <w:r w:rsidRPr="005E269A">
              <w:rPr>
                <w:rFonts w:ascii="Book Antiqua" w:eastAsiaTheme="minorHAnsi" w:hAnsi="Book Antiqua" w:cs="Book Antiqua"/>
                <w:sz w:val="23"/>
                <w:szCs w:val="23"/>
                <w:lang w:bidi="hi-IN"/>
              </w:rPr>
              <w:t>normal</w:t>
            </w:r>
            <w:proofErr w:type="gramEnd"/>
            <w:r w:rsidRPr="005E269A">
              <w:rPr>
                <w:rFonts w:ascii="Book Antiqua" w:eastAsiaTheme="minorHAnsi" w:hAnsi="Book Antiqua" w:cs="Book Antiqua"/>
                <w:sz w:val="23"/>
                <w:szCs w:val="23"/>
                <w:lang w:bidi="hi-IN"/>
              </w:rPr>
              <w:t xml:space="preserve"> wear and tear. </w:t>
            </w:r>
          </w:p>
          <w:p w:rsidR="00B803CD" w:rsidRPr="005E269A" w:rsidRDefault="00B803CD" w:rsidP="00B803CD">
            <w:pPr>
              <w:autoSpaceDE w:val="0"/>
              <w:autoSpaceDN w:val="0"/>
              <w:adjustRightInd w:val="0"/>
              <w:jc w:val="both"/>
              <w:rPr>
                <w:rFonts w:ascii="Book Antiqua" w:eastAsiaTheme="minorHAnsi" w:hAnsi="Book Antiqua" w:cs="Book Antiqua"/>
                <w:sz w:val="23"/>
                <w:szCs w:val="23"/>
                <w:lang w:bidi="hi-IN"/>
              </w:rPr>
            </w:pPr>
            <w:r w:rsidRPr="005E269A">
              <w:rPr>
                <w:rFonts w:ascii="Book Antiqua" w:eastAsiaTheme="minorHAnsi" w:hAnsi="Book Antiqua" w:cs="Book Antiqua"/>
                <w:sz w:val="23"/>
                <w:szCs w:val="23"/>
                <w:lang w:bidi="hi-IN"/>
              </w:rPr>
              <w:t xml:space="preserve">22.3 The </w:t>
            </w:r>
            <w:proofErr w:type="spellStart"/>
            <w:r w:rsidRPr="005E269A">
              <w:rPr>
                <w:rFonts w:ascii="Book Antiqua" w:eastAsiaTheme="minorHAnsi" w:hAnsi="Book Antiqua" w:cs="Book Antiqua"/>
                <w:sz w:val="23"/>
                <w:szCs w:val="23"/>
                <w:lang w:bidi="hi-IN"/>
              </w:rPr>
              <w:t>Contractor</w:t>
            </w:r>
            <w:r w:rsidRPr="005E269A">
              <w:rPr>
                <w:rFonts w:eastAsiaTheme="minorHAnsi"/>
                <w:sz w:val="23"/>
                <w:szCs w:val="23"/>
                <w:lang w:bidi="hi-IN"/>
              </w:rPr>
              <w:t>‟</w:t>
            </w:r>
            <w:r w:rsidRPr="005E269A">
              <w:rPr>
                <w:rFonts w:ascii="Book Antiqua" w:eastAsiaTheme="minorHAnsi" w:hAnsi="Book Antiqua" w:cs="Book Antiqua"/>
                <w:sz w:val="23"/>
                <w:szCs w:val="23"/>
                <w:lang w:bidi="hi-IN"/>
              </w:rPr>
              <w:t>s</w:t>
            </w:r>
            <w:proofErr w:type="spellEnd"/>
            <w:r w:rsidRPr="005E269A">
              <w:rPr>
                <w:rFonts w:ascii="Book Antiqua" w:eastAsiaTheme="minorHAnsi" w:hAnsi="Book Antiqua" w:cs="Book Antiqua"/>
                <w:sz w:val="23"/>
                <w:szCs w:val="23"/>
                <w:lang w:bidi="hi-IN"/>
              </w:rPr>
              <w:t xml:space="preserve"> obligations under this GCC Clause 22 shall not apply to </w:t>
            </w:r>
          </w:p>
          <w:p w:rsidR="00B803CD" w:rsidRPr="005E269A" w:rsidRDefault="00B803CD" w:rsidP="00B803CD">
            <w:pPr>
              <w:autoSpaceDE w:val="0"/>
              <w:autoSpaceDN w:val="0"/>
              <w:adjustRightInd w:val="0"/>
              <w:jc w:val="both"/>
              <w:rPr>
                <w:rFonts w:ascii="Book Antiqua" w:eastAsiaTheme="minorHAnsi" w:hAnsi="Book Antiqua" w:cs="Book Antiqua"/>
                <w:sz w:val="23"/>
                <w:szCs w:val="23"/>
                <w:lang w:bidi="hi-IN"/>
              </w:rPr>
            </w:pPr>
            <w:r w:rsidRPr="005E269A">
              <w:rPr>
                <w:rFonts w:ascii="Book Antiqua" w:eastAsiaTheme="minorHAnsi" w:hAnsi="Book Antiqua" w:cs="Book Antiqua"/>
                <w:sz w:val="23"/>
                <w:szCs w:val="23"/>
                <w:lang w:bidi="hi-IN"/>
              </w:rPr>
              <w:t xml:space="preserve">(a) any materials that are supplied by the Employer under GCC Sub-Clause 17.2, are normally consumed in operation, or have a normal life shorter than the Defect Liability Period stated herein </w:t>
            </w:r>
          </w:p>
          <w:p w:rsidR="00B803CD" w:rsidRPr="005E269A" w:rsidRDefault="00B803CD" w:rsidP="00B803CD">
            <w:pPr>
              <w:autoSpaceDE w:val="0"/>
              <w:autoSpaceDN w:val="0"/>
              <w:adjustRightInd w:val="0"/>
              <w:jc w:val="both"/>
              <w:rPr>
                <w:rFonts w:ascii="Book Antiqua" w:eastAsiaTheme="minorHAnsi" w:hAnsi="Book Antiqua" w:cs="Book Antiqua"/>
                <w:sz w:val="23"/>
                <w:szCs w:val="23"/>
                <w:lang w:bidi="hi-IN"/>
              </w:rPr>
            </w:pPr>
            <w:r w:rsidRPr="005E269A">
              <w:rPr>
                <w:rFonts w:ascii="Book Antiqua" w:eastAsiaTheme="minorHAnsi" w:hAnsi="Book Antiqua" w:cs="Book Antiqua"/>
                <w:sz w:val="23"/>
                <w:szCs w:val="23"/>
                <w:lang w:bidi="hi-IN"/>
              </w:rPr>
              <w:t xml:space="preserve">(b) any designs, specifications or other data designed, supplied or specified by or on behalf of the Employer or any matters for which the Contractor has disclaimed responsibility herein </w:t>
            </w:r>
          </w:p>
          <w:p w:rsidR="00B803CD" w:rsidRPr="005E269A" w:rsidRDefault="00B803CD" w:rsidP="00B803CD">
            <w:pPr>
              <w:autoSpaceDE w:val="0"/>
              <w:autoSpaceDN w:val="0"/>
              <w:adjustRightInd w:val="0"/>
              <w:jc w:val="both"/>
              <w:rPr>
                <w:rFonts w:ascii="Book Antiqua" w:eastAsiaTheme="minorHAnsi" w:hAnsi="Book Antiqua" w:cs="Book Antiqua"/>
                <w:sz w:val="23"/>
                <w:szCs w:val="23"/>
                <w:lang w:bidi="hi-IN"/>
              </w:rPr>
            </w:pPr>
            <w:r w:rsidRPr="005E269A">
              <w:rPr>
                <w:rFonts w:ascii="Book Antiqua" w:eastAsiaTheme="minorHAnsi" w:hAnsi="Book Antiqua" w:cs="Book Antiqua"/>
                <w:sz w:val="23"/>
                <w:szCs w:val="23"/>
                <w:lang w:bidi="hi-IN"/>
              </w:rPr>
              <w:t xml:space="preserve">(c) </w:t>
            </w:r>
            <w:proofErr w:type="gramStart"/>
            <w:r w:rsidRPr="005E269A">
              <w:rPr>
                <w:rFonts w:ascii="Book Antiqua" w:eastAsiaTheme="minorHAnsi" w:hAnsi="Book Antiqua" w:cs="Book Antiqua"/>
                <w:sz w:val="23"/>
                <w:szCs w:val="23"/>
                <w:lang w:bidi="hi-IN"/>
              </w:rPr>
              <w:t>any</w:t>
            </w:r>
            <w:proofErr w:type="gramEnd"/>
            <w:r w:rsidRPr="005E269A">
              <w:rPr>
                <w:rFonts w:ascii="Book Antiqua" w:eastAsiaTheme="minorHAnsi" w:hAnsi="Book Antiqua" w:cs="Book Antiqua"/>
                <w:sz w:val="23"/>
                <w:szCs w:val="23"/>
                <w:lang w:bidi="hi-IN"/>
              </w:rPr>
              <w:t xml:space="preserve"> other materials supplied or any other work executed by or on behalf of the Employer, except for the work executed by the Employer under GCC Sub-Clause 22.7. </w:t>
            </w:r>
          </w:p>
          <w:p w:rsidR="00B803CD" w:rsidRPr="005E269A" w:rsidRDefault="00B803CD" w:rsidP="00B803CD">
            <w:pPr>
              <w:autoSpaceDE w:val="0"/>
              <w:autoSpaceDN w:val="0"/>
              <w:adjustRightInd w:val="0"/>
              <w:jc w:val="both"/>
              <w:rPr>
                <w:rFonts w:ascii="Book Antiqua" w:eastAsiaTheme="minorHAnsi" w:hAnsi="Book Antiqua" w:cs="Book Antiqua"/>
                <w:sz w:val="23"/>
                <w:szCs w:val="23"/>
                <w:lang w:bidi="hi-IN"/>
              </w:rPr>
            </w:pPr>
            <w:r w:rsidRPr="005E269A">
              <w:rPr>
                <w:rFonts w:ascii="Book Antiqua" w:eastAsiaTheme="minorHAnsi" w:hAnsi="Book Antiqua" w:cs="Book Antiqua"/>
                <w:sz w:val="23"/>
                <w:szCs w:val="23"/>
                <w:lang w:bidi="hi-IN"/>
              </w:rPr>
              <w:t xml:space="preserve">22.4 The Employer shall give the Contractor a notice stating the nature of any such defect together with all available evidence thereof, promptly following the discovery thereof. The Employer shall afford all reasonable opportunity for the Contractor to inspect any such defect. </w:t>
            </w:r>
          </w:p>
          <w:p w:rsidR="00B803CD" w:rsidRPr="005E269A" w:rsidRDefault="00B803CD" w:rsidP="00B803CD">
            <w:pPr>
              <w:autoSpaceDE w:val="0"/>
              <w:autoSpaceDN w:val="0"/>
              <w:adjustRightInd w:val="0"/>
              <w:jc w:val="both"/>
              <w:rPr>
                <w:rFonts w:ascii="Book Antiqua" w:eastAsiaTheme="minorHAnsi" w:hAnsi="Book Antiqua" w:cs="Arial Unicode MS"/>
                <w:lang w:bidi="hi-IN"/>
              </w:rPr>
            </w:pPr>
            <w:r w:rsidRPr="005E269A">
              <w:rPr>
                <w:rFonts w:ascii="Book Antiqua" w:eastAsiaTheme="minorHAnsi" w:hAnsi="Book Antiqua" w:cs="Book Antiqua"/>
                <w:sz w:val="23"/>
                <w:szCs w:val="23"/>
                <w:lang w:bidi="hi-IN"/>
              </w:rPr>
              <w:t xml:space="preserve">22.5 The Employer shall afford the Contractor </w:t>
            </w:r>
            <w:r w:rsidRPr="005E269A">
              <w:rPr>
                <w:rFonts w:ascii="Book Antiqua" w:eastAsiaTheme="minorHAnsi" w:hAnsi="Book Antiqua" w:cs="Book Antiqua"/>
                <w:sz w:val="23"/>
                <w:szCs w:val="23"/>
                <w:lang w:bidi="hi-IN"/>
              </w:rPr>
              <w:lastRenderedPageBreak/>
              <w:t xml:space="preserve">all necessary access to the Facilities and the Site to enable the Contractor to perform its obligations under this GCC Clause 22. The Contractor may, with the consent of the Employer, remove from the Site any Plant and Equipment or any part of the Facilities that are defective if the nature of the defect, and/or any damage to the Facilities caused by the defect, is such that repairs cannot be expeditiously carried out at the Site. </w:t>
            </w:r>
          </w:p>
          <w:p w:rsidR="00B803CD" w:rsidRPr="005E269A" w:rsidRDefault="00B803CD" w:rsidP="00B803CD">
            <w:pPr>
              <w:pageBreakBefore/>
              <w:autoSpaceDE w:val="0"/>
              <w:autoSpaceDN w:val="0"/>
              <w:adjustRightInd w:val="0"/>
              <w:jc w:val="both"/>
              <w:rPr>
                <w:rFonts w:ascii="Book Antiqua" w:eastAsiaTheme="minorHAnsi" w:hAnsi="Book Antiqua" w:cs="Book Antiqua"/>
                <w:sz w:val="23"/>
                <w:szCs w:val="23"/>
                <w:lang w:bidi="hi-IN"/>
              </w:rPr>
            </w:pPr>
            <w:r w:rsidRPr="005E269A">
              <w:rPr>
                <w:rFonts w:ascii="Book Antiqua" w:eastAsiaTheme="minorHAnsi" w:hAnsi="Book Antiqua" w:cs="Book Antiqua"/>
                <w:sz w:val="23"/>
                <w:szCs w:val="23"/>
                <w:lang w:bidi="hi-IN"/>
              </w:rPr>
              <w:t xml:space="preserve">22.6 If the repair, replacement or making good is of such a character that it may affect the efficiency of the Facilities or any part thereof, the Employer may give to the Contractor a notice requiring that tests of the defective part of the Facilities shall be made by the Contractor immediately upon completion of such remedial work, whereupon the Contractor shall carry out such tests. </w:t>
            </w:r>
          </w:p>
          <w:p w:rsidR="00B803CD" w:rsidRPr="005E269A" w:rsidRDefault="00B803CD" w:rsidP="00B803CD">
            <w:pPr>
              <w:autoSpaceDE w:val="0"/>
              <w:autoSpaceDN w:val="0"/>
              <w:adjustRightInd w:val="0"/>
              <w:jc w:val="both"/>
              <w:rPr>
                <w:rFonts w:ascii="Book Antiqua" w:eastAsiaTheme="minorHAnsi" w:hAnsi="Book Antiqua" w:cs="Book Antiqua"/>
                <w:sz w:val="23"/>
                <w:szCs w:val="23"/>
                <w:lang w:bidi="hi-IN"/>
              </w:rPr>
            </w:pPr>
            <w:r w:rsidRPr="005E269A">
              <w:rPr>
                <w:rFonts w:ascii="Book Antiqua" w:eastAsiaTheme="minorHAnsi" w:hAnsi="Book Antiqua" w:cs="Book Antiqua"/>
                <w:sz w:val="23"/>
                <w:szCs w:val="23"/>
                <w:lang w:bidi="hi-IN"/>
              </w:rPr>
              <w:t xml:space="preserve">If such part fails the tests, the Contractor shall carry out further repair, replacement or making good (as the case may be) until that part of the Facilities passes such tests. </w:t>
            </w:r>
          </w:p>
          <w:p w:rsidR="00B803CD" w:rsidRPr="005E269A" w:rsidRDefault="00B803CD" w:rsidP="00B803CD">
            <w:pPr>
              <w:autoSpaceDE w:val="0"/>
              <w:autoSpaceDN w:val="0"/>
              <w:adjustRightInd w:val="0"/>
              <w:jc w:val="both"/>
              <w:rPr>
                <w:rFonts w:ascii="Book Antiqua" w:eastAsiaTheme="minorHAnsi" w:hAnsi="Book Antiqua" w:cs="Book Antiqua"/>
                <w:sz w:val="23"/>
                <w:szCs w:val="23"/>
                <w:lang w:bidi="hi-IN"/>
              </w:rPr>
            </w:pPr>
            <w:r w:rsidRPr="005E269A">
              <w:rPr>
                <w:rFonts w:ascii="Book Antiqua" w:eastAsiaTheme="minorHAnsi" w:hAnsi="Book Antiqua" w:cs="Book Antiqua"/>
                <w:sz w:val="23"/>
                <w:szCs w:val="23"/>
                <w:lang w:bidi="hi-IN"/>
              </w:rPr>
              <w:t xml:space="preserve">22.7 If the Contractor fails to commence the work necessary to remedy such defect or any damage to the Facilities caused by such defect within a reasonable time (which shall in no event be considered to be less than fifteen (15) days), the Employer may, following notice to the Contractor, proceed to do such work, and the reasonable costs incurred by the Employer in connection therewith shall be paid to the Employer by the Contractor or may be </w:t>
            </w:r>
            <w:r w:rsidRPr="005E269A">
              <w:rPr>
                <w:rFonts w:ascii="Book Antiqua" w:eastAsiaTheme="minorHAnsi" w:hAnsi="Book Antiqua" w:cs="Book Antiqua"/>
                <w:sz w:val="23"/>
                <w:szCs w:val="23"/>
                <w:lang w:bidi="hi-IN"/>
              </w:rPr>
              <w:lastRenderedPageBreak/>
              <w:t xml:space="preserve">deducted by the Employer from any monies due the Contractor or claimed under the Performance Security. </w:t>
            </w:r>
          </w:p>
          <w:p w:rsidR="00B803CD" w:rsidRPr="005E269A" w:rsidRDefault="00B803CD" w:rsidP="00B803CD">
            <w:pPr>
              <w:autoSpaceDE w:val="0"/>
              <w:autoSpaceDN w:val="0"/>
              <w:adjustRightInd w:val="0"/>
              <w:jc w:val="both"/>
              <w:rPr>
                <w:rFonts w:ascii="Book Antiqua" w:eastAsiaTheme="minorHAnsi" w:hAnsi="Book Antiqua" w:cs="Book Antiqua"/>
                <w:sz w:val="23"/>
                <w:szCs w:val="23"/>
                <w:lang w:bidi="hi-IN"/>
              </w:rPr>
            </w:pPr>
            <w:r w:rsidRPr="005E269A">
              <w:rPr>
                <w:rFonts w:ascii="Book Antiqua" w:eastAsiaTheme="minorHAnsi" w:hAnsi="Book Antiqua" w:cs="Book Antiqua"/>
                <w:sz w:val="23"/>
                <w:szCs w:val="23"/>
                <w:lang w:bidi="hi-IN"/>
              </w:rPr>
              <w:t xml:space="preserve">22.8 If the Facilities or any part thereof cannot be used by reason of such defect and/or making good of such defect, the Defect Liability Period of the Facilities or such part, as the case may be, shall be extended by a period equal to the period during which the Facilities or such part cannot be used by the Employer because of any of the aforesaid reasons. </w:t>
            </w:r>
          </w:p>
          <w:p w:rsidR="00B803CD" w:rsidRPr="005E269A" w:rsidRDefault="00B803CD" w:rsidP="00B803CD">
            <w:pPr>
              <w:autoSpaceDE w:val="0"/>
              <w:autoSpaceDN w:val="0"/>
              <w:adjustRightInd w:val="0"/>
              <w:jc w:val="both"/>
              <w:rPr>
                <w:rFonts w:ascii="Book Antiqua" w:eastAsiaTheme="minorHAnsi" w:hAnsi="Book Antiqua" w:cs="Book Antiqua"/>
                <w:sz w:val="23"/>
                <w:szCs w:val="23"/>
                <w:lang w:bidi="hi-IN"/>
              </w:rPr>
            </w:pPr>
            <w:r w:rsidRPr="005E269A">
              <w:rPr>
                <w:rFonts w:ascii="Book Antiqua" w:eastAsiaTheme="minorHAnsi" w:hAnsi="Book Antiqua" w:cs="Book Antiqua"/>
                <w:sz w:val="23"/>
                <w:szCs w:val="23"/>
                <w:lang w:bidi="hi-IN"/>
              </w:rPr>
              <w:t xml:space="preserve">Upon correction of the defects in the Facilities or any part thereof by repair/replacement, such repair/replacement shall have the Defect Liability Period extended by a period mentioned in GCC Sub-Clause 22.2 from the time of such replacement/repair of the facilities or any part thereof. </w:t>
            </w:r>
          </w:p>
          <w:p w:rsidR="00B803CD" w:rsidRPr="005E269A" w:rsidRDefault="00B803CD" w:rsidP="00B803CD">
            <w:pPr>
              <w:autoSpaceDE w:val="0"/>
              <w:autoSpaceDN w:val="0"/>
              <w:adjustRightInd w:val="0"/>
              <w:jc w:val="both"/>
              <w:rPr>
                <w:rFonts w:ascii="Book Antiqua" w:eastAsiaTheme="minorHAnsi" w:hAnsi="Book Antiqua" w:cs="Book Antiqua"/>
                <w:sz w:val="23"/>
                <w:szCs w:val="23"/>
                <w:lang w:bidi="hi-IN"/>
              </w:rPr>
            </w:pPr>
            <w:r w:rsidRPr="005E269A">
              <w:rPr>
                <w:rFonts w:ascii="Book Antiqua" w:eastAsiaTheme="minorHAnsi" w:hAnsi="Book Antiqua" w:cs="Book Antiqua"/>
                <w:sz w:val="23"/>
                <w:szCs w:val="23"/>
                <w:lang w:bidi="hi-IN"/>
              </w:rPr>
              <w:t xml:space="preserve">22.8.1 At the end of the Defect Liability Period, the Contractor's Liability ceases except for latent defects. The Contractor's liability for latent defects warranty shall be limited to period of ten (10) years from the end of Defect Liability Period. For the purpose of this clause, the latent defects shall be the defects inherently lying within the material or arising out of design deficiency, which do not manifest themselves during the Defect Liability Period defined in this GCC Clause 22, but later. </w:t>
            </w:r>
          </w:p>
          <w:p w:rsidR="00B803CD" w:rsidRPr="005E269A" w:rsidRDefault="00B803CD" w:rsidP="00B803CD">
            <w:pPr>
              <w:autoSpaceDE w:val="0"/>
              <w:autoSpaceDN w:val="0"/>
              <w:adjustRightInd w:val="0"/>
              <w:jc w:val="both"/>
              <w:rPr>
                <w:rFonts w:ascii="Book Antiqua" w:hAnsi="Book Antiqua"/>
                <w:szCs w:val="22"/>
              </w:rPr>
            </w:pPr>
            <w:r w:rsidRPr="005E269A">
              <w:rPr>
                <w:rFonts w:ascii="Book Antiqua" w:eastAsiaTheme="minorHAnsi" w:hAnsi="Book Antiqua" w:cs="Book Antiqua"/>
                <w:sz w:val="23"/>
                <w:szCs w:val="23"/>
                <w:lang w:bidi="hi-IN"/>
              </w:rPr>
              <w:t xml:space="preserve">22.9 Except as provided in GCC Clauses 22 and 29, the Contractor shall be under no liability whatsoever and howsoever arising, and whether under the Contract or at law, in </w:t>
            </w:r>
            <w:r w:rsidRPr="005E269A">
              <w:rPr>
                <w:rFonts w:ascii="Book Antiqua" w:eastAsiaTheme="minorHAnsi" w:hAnsi="Book Antiqua" w:cs="Book Antiqua"/>
                <w:sz w:val="23"/>
                <w:szCs w:val="23"/>
                <w:lang w:bidi="hi-IN"/>
              </w:rPr>
              <w:lastRenderedPageBreak/>
              <w:t>respect of defects in the Facilities or any part thereof, the Plant and Equipment, design or engineering or work executed that appear after Defect Liability Period except for the liability towards obligations that may survive in terms of the Contract after Defect Liability Period, except where such defects are the result of the gross negligence, fraud, criminal or willful action of the Contractor.</w:t>
            </w:r>
          </w:p>
        </w:tc>
        <w:tc>
          <w:tcPr>
            <w:tcW w:w="3960" w:type="dxa"/>
            <w:vMerge/>
          </w:tcPr>
          <w:p w:rsidR="00B803CD" w:rsidRPr="005E269A" w:rsidRDefault="00B803CD" w:rsidP="00B803CD">
            <w:pPr>
              <w:jc w:val="both"/>
              <w:rPr>
                <w:rFonts w:ascii="Book Antiqua" w:hAnsi="Book Antiqua"/>
                <w:szCs w:val="22"/>
              </w:rPr>
            </w:pPr>
          </w:p>
        </w:tc>
        <w:tc>
          <w:tcPr>
            <w:tcW w:w="2448" w:type="dxa"/>
            <w:vMerge/>
          </w:tcPr>
          <w:p w:rsidR="00B803CD" w:rsidRPr="00C2277D" w:rsidRDefault="00B803CD" w:rsidP="00B803CD">
            <w:pPr>
              <w:pStyle w:val="NoSpacing"/>
              <w:jc w:val="both"/>
              <w:outlineLvl w:val="0"/>
              <w:rPr>
                <w:rFonts w:ascii="Book Antiqua" w:hAnsi="Book Antiqua" w:cs="Arial"/>
                <w:lang w:val="en-GB"/>
              </w:rPr>
            </w:pPr>
          </w:p>
        </w:tc>
      </w:tr>
      <w:tr w:rsidR="00B803CD" w:rsidRPr="005E269A" w:rsidTr="00B803CD">
        <w:trPr>
          <w:trHeight w:val="989"/>
        </w:trPr>
        <w:tc>
          <w:tcPr>
            <w:tcW w:w="648" w:type="dxa"/>
            <w:vMerge/>
          </w:tcPr>
          <w:p w:rsidR="00B803CD" w:rsidRPr="005E269A" w:rsidRDefault="00B803CD" w:rsidP="00FF4BF8">
            <w:pPr>
              <w:pStyle w:val="ListParagraph"/>
              <w:numPr>
                <w:ilvl w:val="0"/>
                <w:numId w:val="3"/>
              </w:numPr>
              <w:ind w:left="-18" w:firstLine="0"/>
              <w:jc w:val="both"/>
              <w:outlineLvl w:val="0"/>
              <w:rPr>
                <w:rFonts w:ascii="Book Antiqua" w:hAnsi="Book Antiqua"/>
                <w:bCs/>
                <w:szCs w:val="22"/>
              </w:rPr>
            </w:pPr>
          </w:p>
        </w:tc>
        <w:tc>
          <w:tcPr>
            <w:tcW w:w="1800" w:type="dxa"/>
            <w:vMerge/>
          </w:tcPr>
          <w:p w:rsidR="00B803CD" w:rsidRPr="005E269A" w:rsidRDefault="00B803CD" w:rsidP="00B803CD">
            <w:pPr>
              <w:jc w:val="both"/>
              <w:rPr>
                <w:rFonts w:ascii="Book Antiqua" w:hAnsi="Book Antiqua" w:cs="Calibri"/>
                <w:szCs w:val="22"/>
              </w:rPr>
            </w:pPr>
          </w:p>
        </w:tc>
        <w:tc>
          <w:tcPr>
            <w:tcW w:w="5040" w:type="dxa"/>
          </w:tcPr>
          <w:p w:rsidR="00B803CD" w:rsidRPr="006E069D" w:rsidRDefault="00B803CD" w:rsidP="00B803CD">
            <w:pPr>
              <w:jc w:val="both"/>
              <w:rPr>
                <w:rFonts w:ascii="Book Antiqua" w:hAnsi="Book Antiqua"/>
              </w:rPr>
            </w:pPr>
            <w:r w:rsidRPr="006E069D">
              <w:rPr>
                <w:rFonts w:ascii="Book Antiqua" w:hAnsi="Book Antiqua"/>
              </w:rPr>
              <w:t>1.</w:t>
            </w:r>
            <w:r w:rsidRPr="006E069D">
              <w:rPr>
                <w:rFonts w:ascii="Book Antiqua" w:hAnsi="Book Antiqua"/>
              </w:rPr>
              <w:tab/>
              <w:t>TERMS OF PAYMENT</w:t>
            </w:r>
          </w:p>
          <w:p w:rsidR="00B803CD" w:rsidRPr="00447B78" w:rsidRDefault="00B803CD" w:rsidP="00B803CD">
            <w:pPr>
              <w:jc w:val="both"/>
              <w:rPr>
                <w:rFonts w:ascii="Book Antiqua" w:hAnsi="Book Antiqua"/>
                <w:sz w:val="16"/>
                <w:szCs w:val="16"/>
              </w:rPr>
            </w:pPr>
          </w:p>
          <w:p w:rsidR="00B803CD" w:rsidRDefault="00B803CD" w:rsidP="00B803CD">
            <w:pPr>
              <w:ind w:left="693" w:hanging="693"/>
              <w:jc w:val="both"/>
              <w:rPr>
                <w:rFonts w:ascii="Book Antiqua" w:hAnsi="Book Antiqua"/>
              </w:rPr>
            </w:pPr>
            <w:r w:rsidRPr="006E069D">
              <w:rPr>
                <w:rFonts w:ascii="Book Antiqua" w:hAnsi="Book Antiqua"/>
              </w:rPr>
              <w:tab/>
              <w:t>In addition to the Conditions stipulated under GCC Clause 8, the following terms &amp; Conditions will apply.</w:t>
            </w:r>
          </w:p>
          <w:p w:rsidR="00B803CD" w:rsidRPr="006E069D" w:rsidRDefault="00B803CD" w:rsidP="00B803CD">
            <w:pPr>
              <w:ind w:left="693" w:hanging="693"/>
              <w:jc w:val="both"/>
              <w:rPr>
                <w:rFonts w:ascii="Book Antiqua" w:hAnsi="Book Antiqua"/>
              </w:rPr>
            </w:pPr>
          </w:p>
          <w:p w:rsidR="00B803CD" w:rsidRPr="006E069D" w:rsidRDefault="00B803CD" w:rsidP="00B803CD">
            <w:pPr>
              <w:jc w:val="both"/>
              <w:rPr>
                <w:rFonts w:ascii="Book Antiqua" w:hAnsi="Book Antiqua"/>
              </w:rPr>
            </w:pPr>
            <w:r w:rsidRPr="006E069D">
              <w:rPr>
                <w:rFonts w:ascii="Book Antiqua" w:hAnsi="Book Antiqua"/>
              </w:rPr>
              <w:t>1.1</w:t>
            </w:r>
            <w:r w:rsidRPr="006E069D">
              <w:rPr>
                <w:rFonts w:ascii="Book Antiqua" w:hAnsi="Book Antiqua"/>
              </w:rPr>
              <w:tab/>
              <w:t>Supply Portion</w:t>
            </w:r>
          </w:p>
          <w:p w:rsidR="00B803CD" w:rsidRDefault="00B803CD" w:rsidP="00B803CD">
            <w:pPr>
              <w:ind w:left="693" w:hanging="693"/>
              <w:jc w:val="both"/>
              <w:rPr>
                <w:rFonts w:ascii="Book Antiqua" w:hAnsi="Book Antiqua"/>
              </w:rPr>
            </w:pPr>
            <w:r>
              <w:rPr>
                <w:rFonts w:ascii="Book Antiqua" w:hAnsi="Book Antiqua"/>
              </w:rPr>
              <w:t>………………….</w:t>
            </w:r>
          </w:p>
          <w:p w:rsidR="00B803CD" w:rsidRPr="007C25C8" w:rsidRDefault="00B803CD" w:rsidP="00B803CD">
            <w:pPr>
              <w:ind w:left="693" w:hanging="693"/>
              <w:jc w:val="both"/>
              <w:rPr>
                <w:rFonts w:ascii="Book Antiqua" w:hAnsi="Book Antiqua"/>
                <w:b/>
                <w:bCs/>
              </w:rPr>
            </w:pPr>
            <w:r w:rsidRPr="007C25C8">
              <w:rPr>
                <w:rFonts w:ascii="Book Antiqua" w:hAnsi="Book Antiqua"/>
                <w:b/>
                <w:bCs/>
              </w:rPr>
              <w:t>D</w:t>
            </w:r>
            <w:r w:rsidRPr="007C25C8">
              <w:rPr>
                <w:rFonts w:ascii="Book Antiqua" w:hAnsi="Book Antiqua"/>
                <w:b/>
                <w:bCs/>
              </w:rPr>
              <w:tab/>
              <w:t xml:space="preserve">Final Payment </w:t>
            </w:r>
          </w:p>
          <w:p w:rsidR="00B803CD" w:rsidRPr="00447B78" w:rsidRDefault="00B803CD" w:rsidP="00B803CD">
            <w:pPr>
              <w:ind w:left="693" w:hanging="9"/>
              <w:jc w:val="both"/>
              <w:rPr>
                <w:rFonts w:ascii="Book Antiqua" w:hAnsi="Book Antiqua"/>
                <w:sz w:val="4"/>
                <w:szCs w:val="4"/>
              </w:rPr>
            </w:pPr>
          </w:p>
          <w:p w:rsidR="00B803CD" w:rsidRDefault="00B803CD" w:rsidP="00B803CD">
            <w:pPr>
              <w:tabs>
                <w:tab w:val="left" w:pos="741"/>
              </w:tabs>
              <w:ind w:left="720"/>
              <w:jc w:val="both"/>
              <w:rPr>
                <w:rFonts w:ascii="Book Antiqua" w:hAnsi="Book Antiqua"/>
                <w:snapToGrid w:val="0"/>
              </w:rPr>
            </w:pPr>
            <w:r>
              <w:rPr>
                <w:rFonts w:ascii="Book Antiqua" w:hAnsi="Book Antiqua"/>
                <w:snapToGrid w:val="0"/>
              </w:rPr>
              <w:t xml:space="preserve">Balance fifteen percent (15%) of the Ex-works price component of the Main Equipment shall be paid within 30 days of Operational Acceptance (on successful completion of system availability tests) and proof of submission of the required no. of </w:t>
            </w:r>
            <w:proofErr w:type="spellStart"/>
            <w:r>
              <w:rPr>
                <w:rFonts w:ascii="Book Antiqua" w:hAnsi="Book Antiqua"/>
                <w:snapToGrid w:val="0"/>
              </w:rPr>
              <w:t>reproducibles</w:t>
            </w:r>
            <w:proofErr w:type="spellEnd"/>
            <w:r>
              <w:rPr>
                <w:rFonts w:ascii="Book Antiqua" w:hAnsi="Book Antiqua"/>
                <w:snapToGrid w:val="0"/>
              </w:rPr>
              <w:t>, O&amp;M manuals, approved drawings, data sheets, test reports, pamphlets and manual of spares, maintenance &amp; testing equipment etc.</w:t>
            </w:r>
          </w:p>
          <w:p w:rsidR="00B803CD" w:rsidRDefault="00B803CD" w:rsidP="00B803CD">
            <w:pPr>
              <w:tabs>
                <w:tab w:val="left" w:pos="741"/>
              </w:tabs>
              <w:ind w:left="720"/>
              <w:jc w:val="both"/>
              <w:rPr>
                <w:rFonts w:ascii="Book Antiqua" w:hAnsi="Book Antiqua"/>
                <w:snapToGrid w:val="0"/>
              </w:rPr>
            </w:pPr>
            <w:r>
              <w:rPr>
                <w:rFonts w:ascii="Book Antiqua" w:hAnsi="Book Antiqua"/>
                <w:snapToGrid w:val="0"/>
              </w:rPr>
              <w:t>…………..</w:t>
            </w:r>
          </w:p>
          <w:p w:rsidR="00B803CD" w:rsidRDefault="00B803CD" w:rsidP="00B803CD">
            <w:pPr>
              <w:tabs>
                <w:tab w:val="left" w:pos="741"/>
              </w:tabs>
              <w:jc w:val="both"/>
              <w:rPr>
                <w:rFonts w:ascii="Book Antiqua" w:hAnsi="Book Antiqua"/>
                <w:b/>
                <w:bCs/>
              </w:rPr>
            </w:pPr>
            <w:r>
              <w:rPr>
                <w:rFonts w:ascii="Book Antiqua" w:hAnsi="Book Antiqua"/>
                <w:snapToGrid w:val="0"/>
              </w:rPr>
              <w:t>1.4</w:t>
            </w:r>
            <w:r w:rsidRPr="002F2415">
              <w:rPr>
                <w:rFonts w:ascii="Book Antiqua" w:hAnsi="Book Antiqua"/>
                <w:b/>
                <w:bCs/>
              </w:rPr>
              <w:t xml:space="preserve"> </w:t>
            </w:r>
            <w:r>
              <w:rPr>
                <w:rFonts w:ascii="Book Antiqua" w:hAnsi="Book Antiqua"/>
                <w:b/>
                <w:bCs/>
              </w:rPr>
              <w:t xml:space="preserve"> </w:t>
            </w:r>
            <w:r w:rsidRPr="002F2415">
              <w:rPr>
                <w:rFonts w:ascii="Book Antiqua" w:hAnsi="Book Antiqua"/>
                <w:b/>
                <w:bCs/>
              </w:rPr>
              <w:t>Supply of Services Portion:</w:t>
            </w:r>
          </w:p>
          <w:p w:rsidR="00B803CD" w:rsidRDefault="00B803CD" w:rsidP="00B803CD">
            <w:pPr>
              <w:tabs>
                <w:tab w:val="left" w:pos="1254"/>
              </w:tabs>
              <w:ind w:left="1080" w:hanging="369"/>
              <w:jc w:val="both"/>
              <w:rPr>
                <w:rFonts w:ascii="Book Antiqua" w:hAnsi="Book Antiqua"/>
              </w:rPr>
            </w:pPr>
            <w:r>
              <w:rPr>
                <w:rFonts w:ascii="Book Antiqua" w:hAnsi="Book Antiqua"/>
              </w:rPr>
              <w:t>(a)</w:t>
            </w:r>
            <w:r>
              <w:rPr>
                <w:rFonts w:ascii="Book Antiqua" w:hAnsi="Book Antiqua"/>
              </w:rPr>
              <w:tab/>
              <w:t>Eighty five percent (85%) of the installation charges shall be paid on pro-rata basis after installation at site and on certification by the Employer.</w:t>
            </w:r>
          </w:p>
          <w:p w:rsidR="00B803CD" w:rsidRPr="00C61D3E" w:rsidRDefault="00B803CD" w:rsidP="00B803CD">
            <w:pPr>
              <w:tabs>
                <w:tab w:val="left" w:pos="1254"/>
              </w:tabs>
              <w:ind w:left="1080" w:hanging="369"/>
              <w:jc w:val="both"/>
              <w:rPr>
                <w:rFonts w:ascii="Book Antiqua" w:hAnsi="Book Antiqua"/>
                <w:sz w:val="16"/>
                <w:szCs w:val="16"/>
              </w:rPr>
            </w:pPr>
          </w:p>
          <w:p w:rsidR="00B803CD" w:rsidRDefault="00B803CD" w:rsidP="00B803CD">
            <w:pPr>
              <w:tabs>
                <w:tab w:val="left" w:pos="1254"/>
              </w:tabs>
              <w:ind w:left="1080" w:hanging="369"/>
              <w:jc w:val="both"/>
              <w:rPr>
                <w:rFonts w:ascii="Book Antiqua" w:hAnsi="Book Antiqua"/>
              </w:rPr>
            </w:pPr>
            <w:r>
              <w:rPr>
                <w:rFonts w:ascii="Book Antiqua" w:hAnsi="Book Antiqua"/>
              </w:rPr>
              <w:lastRenderedPageBreak/>
              <w:t xml:space="preserve">      </w:t>
            </w:r>
            <w:r w:rsidRPr="008B06D5">
              <w:rPr>
                <w:rFonts w:ascii="Book Antiqua" w:hAnsi="Book Antiqua"/>
              </w:rPr>
              <w:t xml:space="preserve">Further, one of the conditions for release of first progressive payment / subsequent payment shall be submission of ‘Safety Plan’ </w:t>
            </w:r>
            <w:proofErr w:type="spellStart"/>
            <w:r w:rsidRPr="008B06D5">
              <w:rPr>
                <w:rFonts w:ascii="Book Antiqua" w:hAnsi="Book Antiqua"/>
              </w:rPr>
              <w:t>alongwith</w:t>
            </w:r>
            <w:proofErr w:type="spellEnd"/>
            <w:r w:rsidRPr="008B06D5">
              <w:rPr>
                <w:rFonts w:ascii="Book Antiqua" w:hAnsi="Book Antiqua"/>
              </w:rPr>
              <w:t xml:space="preserve"> all requisite </w:t>
            </w:r>
            <w:r w:rsidRPr="008B06D5">
              <w:rPr>
                <w:rFonts w:ascii="Book Antiqua" w:hAnsi="Book Antiqua" w:cs="Arial"/>
                <w:snapToGrid w:val="0"/>
              </w:rPr>
              <w:t>documents</w:t>
            </w:r>
            <w:r w:rsidRPr="008B06D5">
              <w:rPr>
                <w:rFonts w:ascii="Book Antiqua" w:hAnsi="Book Antiqua"/>
              </w:rPr>
              <w:t xml:space="preserve"> in line with GCC clause on Safety Precaution and </w:t>
            </w:r>
            <w:proofErr w:type="spellStart"/>
            <w:r w:rsidRPr="008B06D5">
              <w:rPr>
                <w:rFonts w:ascii="Book Antiqua" w:hAnsi="Book Antiqua"/>
              </w:rPr>
              <w:t>proforma</w:t>
            </w:r>
            <w:proofErr w:type="spellEnd"/>
            <w:r w:rsidRPr="008B06D5">
              <w:rPr>
                <w:rFonts w:ascii="Book Antiqua" w:hAnsi="Book Antiqua"/>
              </w:rPr>
              <w:t xml:space="preserve"> provided in this Section – Sample Forms and Procedure and approval of the same by the Engineer In-Charge.</w:t>
            </w:r>
          </w:p>
          <w:p w:rsidR="00B803CD" w:rsidRDefault="00B803CD" w:rsidP="00B803CD">
            <w:pPr>
              <w:tabs>
                <w:tab w:val="left" w:pos="1254"/>
              </w:tabs>
              <w:ind w:left="1080" w:hanging="369"/>
              <w:jc w:val="both"/>
              <w:rPr>
                <w:rFonts w:ascii="Book Antiqua" w:hAnsi="Book Antiqua"/>
              </w:rPr>
            </w:pPr>
          </w:p>
          <w:p w:rsidR="00B803CD" w:rsidRPr="007C25C8" w:rsidRDefault="00B803CD" w:rsidP="00B803CD">
            <w:pPr>
              <w:ind w:left="1026" w:hanging="333"/>
              <w:jc w:val="both"/>
              <w:rPr>
                <w:rFonts w:ascii="Book Antiqua" w:hAnsi="Book Antiqua"/>
              </w:rPr>
            </w:pPr>
            <w:r>
              <w:rPr>
                <w:rFonts w:ascii="Book Antiqua" w:hAnsi="Book Antiqua"/>
              </w:rPr>
              <w:t xml:space="preserve"> (</w:t>
            </w:r>
            <w:proofErr w:type="gramStart"/>
            <w:r>
              <w:rPr>
                <w:rFonts w:ascii="Book Antiqua" w:hAnsi="Book Antiqua"/>
              </w:rPr>
              <w:t>b</w:t>
            </w:r>
            <w:proofErr w:type="gramEnd"/>
            <w:r>
              <w:rPr>
                <w:rFonts w:ascii="Book Antiqua" w:hAnsi="Book Antiqua"/>
              </w:rPr>
              <w:t>)</w:t>
            </w:r>
            <w:r>
              <w:rPr>
                <w:rFonts w:ascii="Book Antiqua" w:hAnsi="Book Antiqua"/>
              </w:rPr>
              <w:tab/>
              <w:t xml:space="preserve">Balance fifteen percent (15%) </w:t>
            </w:r>
            <w:r>
              <w:rPr>
                <w:rFonts w:ascii="Book Antiqua" w:hAnsi="Book Antiqua"/>
                <w:snapToGrid w:val="0"/>
              </w:rPr>
              <w:t xml:space="preserve">shall be paid within 30 days of Operational Acceptance </w:t>
            </w:r>
            <w:proofErr w:type="spellStart"/>
            <w:r>
              <w:rPr>
                <w:rFonts w:ascii="Book Antiqua" w:hAnsi="Book Antiqua"/>
                <w:snapToGrid w:val="0"/>
              </w:rPr>
              <w:t>alongwith</w:t>
            </w:r>
            <w:proofErr w:type="spellEnd"/>
            <w:r>
              <w:rPr>
                <w:rFonts w:ascii="Book Antiqua" w:hAnsi="Book Antiqua"/>
                <w:snapToGrid w:val="0"/>
              </w:rPr>
              <w:t xml:space="preserve"> the corresponding final payment for supply portion mentioned at Clause C (a) above.</w:t>
            </w:r>
          </w:p>
          <w:p w:rsidR="00B803CD" w:rsidRPr="00C2277D" w:rsidRDefault="00B803CD" w:rsidP="00702C09">
            <w:pPr>
              <w:jc w:val="both"/>
              <w:rPr>
                <w:rFonts w:ascii="Book Antiqua" w:hAnsi="Book Antiqua" w:cs="Arial"/>
              </w:rPr>
            </w:pPr>
          </w:p>
        </w:tc>
        <w:tc>
          <w:tcPr>
            <w:tcW w:w="3960" w:type="dxa"/>
            <w:vMerge/>
          </w:tcPr>
          <w:p w:rsidR="00B803CD" w:rsidRPr="005E269A" w:rsidRDefault="00B803CD" w:rsidP="005E269A">
            <w:pPr>
              <w:jc w:val="both"/>
              <w:rPr>
                <w:rFonts w:ascii="Book Antiqua" w:hAnsi="Book Antiqua"/>
                <w:szCs w:val="22"/>
              </w:rPr>
            </w:pPr>
          </w:p>
        </w:tc>
        <w:tc>
          <w:tcPr>
            <w:tcW w:w="2448" w:type="dxa"/>
            <w:vMerge/>
          </w:tcPr>
          <w:p w:rsidR="00B803CD" w:rsidRPr="00C2277D" w:rsidRDefault="00B803CD" w:rsidP="00FF4BF8">
            <w:pPr>
              <w:pStyle w:val="NoSpacing"/>
              <w:jc w:val="both"/>
              <w:outlineLvl w:val="0"/>
              <w:rPr>
                <w:rFonts w:ascii="Book Antiqua" w:hAnsi="Book Antiqua" w:cs="Arial"/>
                <w:lang w:val="en-GB"/>
              </w:rPr>
            </w:pPr>
          </w:p>
        </w:tc>
      </w:tr>
      <w:tr w:rsidR="007C25C8" w:rsidRPr="005E269A" w:rsidTr="00B803CD">
        <w:tc>
          <w:tcPr>
            <w:tcW w:w="2448" w:type="dxa"/>
            <w:gridSpan w:val="2"/>
          </w:tcPr>
          <w:p w:rsidR="007C25C8" w:rsidRPr="005E269A" w:rsidRDefault="007C25C8" w:rsidP="007D210A">
            <w:pPr>
              <w:jc w:val="both"/>
              <w:rPr>
                <w:rFonts w:ascii="Book Antiqua" w:hAnsi="Book Antiqua" w:cs="Calibri"/>
                <w:szCs w:val="22"/>
              </w:rPr>
            </w:pPr>
          </w:p>
        </w:tc>
        <w:tc>
          <w:tcPr>
            <w:tcW w:w="5040" w:type="dxa"/>
          </w:tcPr>
          <w:p w:rsidR="007C25C8" w:rsidRPr="005E269A" w:rsidRDefault="007C25C8" w:rsidP="00B803CD">
            <w:pPr>
              <w:ind w:left="1026" w:hanging="333"/>
              <w:jc w:val="both"/>
              <w:rPr>
                <w:rFonts w:ascii="Book Antiqua" w:eastAsiaTheme="minorHAnsi" w:hAnsi="Book Antiqua" w:cs="Book Antiqua"/>
                <w:b/>
                <w:bCs/>
                <w:color w:val="000000"/>
                <w:sz w:val="23"/>
                <w:szCs w:val="23"/>
                <w:lang w:bidi="hi-IN"/>
              </w:rPr>
            </w:pPr>
          </w:p>
        </w:tc>
        <w:tc>
          <w:tcPr>
            <w:tcW w:w="3960" w:type="dxa"/>
          </w:tcPr>
          <w:p w:rsidR="007C25C8" w:rsidRPr="005E269A" w:rsidRDefault="007C25C8" w:rsidP="00FF4BF8">
            <w:pPr>
              <w:pStyle w:val="NoSpacing"/>
              <w:jc w:val="both"/>
              <w:outlineLvl w:val="0"/>
              <w:rPr>
                <w:rFonts w:ascii="Book Antiqua" w:hAnsi="Book Antiqua" w:cs="Arial"/>
                <w:szCs w:val="22"/>
              </w:rPr>
            </w:pPr>
          </w:p>
        </w:tc>
        <w:tc>
          <w:tcPr>
            <w:tcW w:w="2448" w:type="dxa"/>
          </w:tcPr>
          <w:p w:rsidR="007C25C8" w:rsidRPr="005E269A" w:rsidRDefault="007C25C8" w:rsidP="00FF4BF8">
            <w:pPr>
              <w:pStyle w:val="NoSpacing"/>
              <w:jc w:val="both"/>
              <w:outlineLvl w:val="0"/>
              <w:rPr>
                <w:rFonts w:ascii="Book Antiqua" w:hAnsi="Book Antiqua" w:cs="Arial"/>
                <w:szCs w:val="22"/>
              </w:rPr>
            </w:pPr>
          </w:p>
        </w:tc>
      </w:tr>
      <w:tr w:rsidR="00FF4BF8" w:rsidRPr="005E269A" w:rsidTr="00B803CD">
        <w:tc>
          <w:tcPr>
            <w:tcW w:w="13896" w:type="dxa"/>
            <w:gridSpan w:val="5"/>
          </w:tcPr>
          <w:p w:rsidR="00FF4BF8" w:rsidRPr="005E269A" w:rsidRDefault="00FF4BF8" w:rsidP="00FF4BF8">
            <w:pPr>
              <w:pStyle w:val="NoSpacing"/>
              <w:jc w:val="both"/>
              <w:outlineLvl w:val="0"/>
              <w:rPr>
                <w:rFonts w:ascii="Book Antiqua" w:hAnsi="Book Antiqua" w:cs="Calibri"/>
                <w:szCs w:val="22"/>
              </w:rPr>
            </w:pPr>
            <w:r w:rsidRPr="005E269A">
              <w:rPr>
                <w:rFonts w:ascii="Book Antiqua" w:hAnsi="Book Antiqua" w:cs="Arial"/>
                <w:b/>
                <w:szCs w:val="22"/>
              </w:rPr>
              <w:t>Volume-II; Technical Specifications (Doc. Code No.  DC-3032-15628, June 2020)</w:t>
            </w:r>
          </w:p>
        </w:tc>
      </w:tr>
      <w:tr w:rsidR="00FF4BF8" w:rsidRPr="005E269A" w:rsidTr="00B803CD">
        <w:tc>
          <w:tcPr>
            <w:tcW w:w="648" w:type="dxa"/>
          </w:tcPr>
          <w:p w:rsidR="00FF4BF8" w:rsidRPr="005E269A" w:rsidRDefault="00FF4BF8" w:rsidP="00FF4BF8">
            <w:pPr>
              <w:pStyle w:val="ListParagraph"/>
              <w:numPr>
                <w:ilvl w:val="0"/>
                <w:numId w:val="3"/>
              </w:numPr>
              <w:ind w:left="-18" w:firstLine="0"/>
              <w:jc w:val="both"/>
              <w:outlineLvl w:val="0"/>
              <w:rPr>
                <w:rFonts w:ascii="Book Antiqua" w:hAnsi="Book Antiqua"/>
                <w:bCs/>
                <w:szCs w:val="22"/>
              </w:rPr>
            </w:pPr>
          </w:p>
        </w:tc>
        <w:tc>
          <w:tcPr>
            <w:tcW w:w="1800" w:type="dxa"/>
          </w:tcPr>
          <w:p w:rsidR="00FF4BF8" w:rsidRPr="005E269A" w:rsidRDefault="00FF4BF8" w:rsidP="00FF4BF8">
            <w:pPr>
              <w:rPr>
                <w:rFonts w:ascii="Book Antiqua" w:hAnsi="Book Antiqua"/>
                <w:color w:val="000000"/>
                <w:szCs w:val="22"/>
              </w:rPr>
            </w:pPr>
            <w:r w:rsidRPr="005E269A">
              <w:rPr>
                <w:rFonts w:ascii="Book Antiqua" w:hAnsi="Book Antiqua"/>
                <w:color w:val="000000"/>
                <w:szCs w:val="22"/>
              </w:rPr>
              <w:t>Section Project_Rev.00: 11.5</w:t>
            </w:r>
          </w:p>
        </w:tc>
        <w:tc>
          <w:tcPr>
            <w:tcW w:w="5040" w:type="dxa"/>
          </w:tcPr>
          <w:p w:rsidR="00FF4BF8" w:rsidRPr="005E269A" w:rsidRDefault="00FF4BF8" w:rsidP="005E269A">
            <w:pPr>
              <w:jc w:val="both"/>
              <w:rPr>
                <w:rFonts w:ascii="Book Antiqua" w:hAnsi="Book Antiqua"/>
                <w:color w:val="000000"/>
                <w:szCs w:val="22"/>
              </w:rPr>
            </w:pPr>
            <w:r w:rsidRPr="005E269A">
              <w:rPr>
                <w:rFonts w:ascii="Book Antiqua" w:hAnsi="Book Antiqua"/>
                <w:color w:val="000000"/>
                <w:szCs w:val="22"/>
              </w:rPr>
              <w:t>Firewalls &amp; routers</w:t>
            </w:r>
          </w:p>
        </w:tc>
        <w:tc>
          <w:tcPr>
            <w:tcW w:w="3960" w:type="dxa"/>
          </w:tcPr>
          <w:p w:rsidR="00FF4BF8" w:rsidRPr="005E269A" w:rsidRDefault="00FF4BF8" w:rsidP="005E269A">
            <w:pPr>
              <w:jc w:val="both"/>
              <w:rPr>
                <w:rFonts w:ascii="Book Antiqua" w:hAnsi="Book Antiqua"/>
                <w:szCs w:val="22"/>
              </w:rPr>
            </w:pPr>
            <w:r w:rsidRPr="005E269A">
              <w:rPr>
                <w:rFonts w:ascii="Book Antiqua" w:hAnsi="Book Antiqua"/>
                <w:szCs w:val="22"/>
              </w:rPr>
              <w:t xml:space="preserve">a. We recommend Firewall &amp; Routers to be proposed as single device Router-Cum-Firewall meeting the project specification, port count &amp; spares ports. </w:t>
            </w:r>
          </w:p>
          <w:p w:rsidR="00FF4BF8" w:rsidRPr="005E269A" w:rsidRDefault="00FF4BF8" w:rsidP="005E269A">
            <w:pPr>
              <w:jc w:val="both"/>
              <w:rPr>
                <w:rFonts w:ascii="Book Antiqua" w:hAnsi="Book Antiqua"/>
                <w:szCs w:val="22"/>
              </w:rPr>
            </w:pPr>
          </w:p>
          <w:p w:rsidR="00FF4BF8" w:rsidRPr="005E269A" w:rsidRDefault="00FF4BF8" w:rsidP="005E269A">
            <w:pPr>
              <w:jc w:val="both"/>
              <w:rPr>
                <w:rFonts w:ascii="Book Antiqua" w:hAnsi="Book Antiqua"/>
                <w:szCs w:val="22"/>
              </w:rPr>
            </w:pPr>
            <w:r w:rsidRPr="005E269A">
              <w:rPr>
                <w:rFonts w:ascii="Book Antiqua" w:hAnsi="Book Antiqua"/>
                <w:szCs w:val="22"/>
              </w:rPr>
              <w:t xml:space="preserve">b. Kindly confirm number of ports required in total :  </w:t>
            </w:r>
          </w:p>
          <w:p w:rsidR="00FF4BF8" w:rsidRPr="005E269A" w:rsidRDefault="00FF4BF8" w:rsidP="005E269A">
            <w:pPr>
              <w:jc w:val="both"/>
              <w:rPr>
                <w:rFonts w:ascii="Book Antiqua" w:hAnsi="Book Antiqua"/>
                <w:szCs w:val="22"/>
              </w:rPr>
            </w:pPr>
            <w:r w:rsidRPr="005E269A">
              <w:rPr>
                <w:rFonts w:ascii="Book Antiqua" w:hAnsi="Book Antiqua"/>
                <w:szCs w:val="22"/>
              </w:rPr>
              <w:t xml:space="preserve">As per tender we can </w:t>
            </w:r>
            <w:proofErr w:type="gramStart"/>
            <w:r w:rsidRPr="005E269A">
              <w:rPr>
                <w:rFonts w:ascii="Book Antiqua" w:hAnsi="Book Antiqua"/>
                <w:szCs w:val="22"/>
              </w:rPr>
              <w:t>find  total</w:t>
            </w:r>
            <w:proofErr w:type="gramEnd"/>
            <w:r w:rsidRPr="005E269A">
              <w:rPr>
                <w:rFonts w:ascii="Book Antiqua" w:hAnsi="Book Antiqua"/>
                <w:szCs w:val="22"/>
              </w:rPr>
              <w:t xml:space="preserve"> 4 ports of RJ-45 10/100 required in Router and 6 at </w:t>
            </w:r>
            <w:proofErr w:type="spellStart"/>
            <w:r w:rsidRPr="005E269A">
              <w:rPr>
                <w:rFonts w:ascii="Book Antiqua" w:hAnsi="Book Antiqua"/>
                <w:szCs w:val="22"/>
              </w:rPr>
              <w:t>Behramapore</w:t>
            </w:r>
            <w:proofErr w:type="spellEnd"/>
            <w:r w:rsidRPr="005E269A">
              <w:rPr>
                <w:rFonts w:ascii="Book Antiqua" w:hAnsi="Book Antiqua"/>
                <w:szCs w:val="22"/>
              </w:rPr>
              <w:t>.</w:t>
            </w:r>
          </w:p>
          <w:p w:rsidR="00FF4BF8" w:rsidRPr="005E269A" w:rsidRDefault="00FF4BF8" w:rsidP="005E269A">
            <w:pPr>
              <w:jc w:val="both"/>
              <w:rPr>
                <w:rFonts w:ascii="Book Antiqua" w:hAnsi="Book Antiqua"/>
                <w:szCs w:val="22"/>
              </w:rPr>
            </w:pPr>
          </w:p>
          <w:p w:rsidR="00FF4BF8" w:rsidRPr="005E269A" w:rsidRDefault="00FF4BF8" w:rsidP="005E269A">
            <w:pPr>
              <w:jc w:val="both"/>
              <w:rPr>
                <w:rFonts w:ascii="Book Antiqua" w:hAnsi="Book Antiqua"/>
                <w:szCs w:val="22"/>
              </w:rPr>
            </w:pPr>
            <w:r w:rsidRPr="005E269A">
              <w:rPr>
                <w:rFonts w:ascii="Book Antiqua" w:hAnsi="Book Antiqua"/>
                <w:szCs w:val="22"/>
              </w:rPr>
              <w:t xml:space="preserve">c. Number of ports required in Firewall not </w:t>
            </w:r>
            <w:proofErr w:type="gramStart"/>
            <w:r w:rsidRPr="005E269A">
              <w:rPr>
                <w:rFonts w:ascii="Book Antiqua" w:hAnsi="Book Antiqua"/>
                <w:szCs w:val="22"/>
              </w:rPr>
              <w:t>defined ?</w:t>
            </w:r>
            <w:proofErr w:type="gramEnd"/>
          </w:p>
          <w:p w:rsidR="00FF4BF8" w:rsidRPr="005E269A" w:rsidRDefault="00FF4BF8" w:rsidP="005E269A">
            <w:pPr>
              <w:jc w:val="both"/>
              <w:rPr>
                <w:rFonts w:ascii="Book Antiqua" w:hAnsi="Book Antiqua"/>
                <w:szCs w:val="22"/>
              </w:rPr>
            </w:pPr>
            <w:r w:rsidRPr="005E269A">
              <w:rPr>
                <w:rFonts w:ascii="Book Antiqua" w:hAnsi="Book Antiqua"/>
                <w:szCs w:val="22"/>
              </w:rPr>
              <w:t xml:space="preserve">Also any spares port to be considered </w:t>
            </w:r>
            <w:r w:rsidRPr="005E269A">
              <w:rPr>
                <w:rFonts w:ascii="Book Antiqua" w:hAnsi="Book Antiqua"/>
                <w:szCs w:val="22"/>
              </w:rPr>
              <w:lastRenderedPageBreak/>
              <w:t xml:space="preserve">in both router &amp; firewall?   </w:t>
            </w:r>
          </w:p>
          <w:p w:rsidR="00FF4BF8" w:rsidRPr="005E269A" w:rsidRDefault="00FF4BF8" w:rsidP="005E269A">
            <w:pPr>
              <w:jc w:val="both"/>
              <w:rPr>
                <w:rFonts w:ascii="Book Antiqua" w:hAnsi="Book Antiqua"/>
                <w:szCs w:val="22"/>
              </w:rPr>
            </w:pPr>
          </w:p>
        </w:tc>
        <w:tc>
          <w:tcPr>
            <w:tcW w:w="2448" w:type="dxa"/>
          </w:tcPr>
          <w:p w:rsidR="00FF4BF8" w:rsidRPr="005E269A" w:rsidRDefault="00FF4BF8" w:rsidP="005E269A">
            <w:pPr>
              <w:pStyle w:val="Default"/>
              <w:jc w:val="both"/>
              <w:rPr>
                <w:rFonts w:ascii="Book Antiqua" w:hAnsi="Book Antiqua"/>
                <w:sz w:val="22"/>
                <w:szCs w:val="22"/>
              </w:rPr>
            </w:pPr>
            <w:r w:rsidRPr="005E269A">
              <w:rPr>
                <w:rFonts w:ascii="Book Antiqua" w:hAnsi="Book Antiqua"/>
                <w:sz w:val="22"/>
                <w:szCs w:val="22"/>
              </w:rPr>
              <w:lastRenderedPageBreak/>
              <w:t>a)     Firewall &amp; Router can be a single device as per TS.</w:t>
            </w:r>
          </w:p>
          <w:p w:rsidR="00FF4BF8" w:rsidRPr="005E269A" w:rsidRDefault="00FF4BF8" w:rsidP="005E269A">
            <w:pPr>
              <w:pStyle w:val="Default"/>
              <w:jc w:val="both"/>
              <w:rPr>
                <w:rFonts w:ascii="Book Antiqua" w:hAnsi="Book Antiqua"/>
                <w:sz w:val="22"/>
                <w:szCs w:val="22"/>
              </w:rPr>
            </w:pPr>
          </w:p>
          <w:p w:rsidR="00FF4BF8" w:rsidRPr="005E269A" w:rsidRDefault="00FF4BF8" w:rsidP="005E269A">
            <w:pPr>
              <w:pStyle w:val="Default"/>
              <w:jc w:val="both"/>
              <w:rPr>
                <w:rFonts w:ascii="Book Antiqua" w:hAnsi="Book Antiqua"/>
                <w:sz w:val="22"/>
                <w:szCs w:val="22"/>
              </w:rPr>
            </w:pPr>
            <w:r w:rsidRPr="005E269A">
              <w:rPr>
                <w:rFonts w:ascii="Book Antiqua" w:hAnsi="Book Antiqua"/>
                <w:sz w:val="22"/>
                <w:szCs w:val="22"/>
              </w:rPr>
              <w:t xml:space="preserve">b)     4 nos. Ethernet interfaces of 10/100 Mbps at all stations except </w:t>
            </w:r>
            <w:proofErr w:type="spellStart"/>
            <w:r w:rsidRPr="005E269A">
              <w:rPr>
                <w:rFonts w:ascii="Book Antiqua" w:hAnsi="Book Antiqua"/>
                <w:sz w:val="22"/>
                <w:szCs w:val="22"/>
              </w:rPr>
              <w:t>Behramapore</w:t>
            </w:r>
            <w:proofErr w:type="spellEnd"/>
            <w:r w:rsidRPr="005E269A">
              <w:rPr>
                <w:rFonts w:ascii="Book Antiqua" w:hAnsi="Book Antiqua"/>
                <w:sz w:val="22"/>
                <w:szCs w:val="22"/>
              </w:rPr>
              <w:t xml:space="preserve"> where 8 nos. Ethernet interfaces of 10/100 Mbps are required in case Router &amp; firewall is a single device</w:t>
            </w:r>
          </w:p>
          <w:p w:rsidR="00FF4BF8" w:rsidRPr="005E269A" w:rsidRDefault="00FF4BF8" w:rsidP="005E269A">
            <w:pPr>
              <w:pStyle w:val="Default"/>
              <w:jc w:val="both"/>
              <w:rPr>
                <w:rFonts w:ascii="Book Antiqua" w:hAnsi="Book Antiqua"/>
                <w:sz w:val="22"/>
                <w:szCs w:val="22"/>
              </w:rPr>
            </w:pPr>
          </w:p>
          <w:p w:rsidR="00FF4BF8" w:rsidRDefault="00FF4BF8" w:rsidP="005E269A">
            <w:pPr>
              <w:pStyle w:val="Default"/>
              <w:jc w:val="both"/>
              <w:rPr>
                <w:rFonts w:ascii="Book Antiqua" w:hAnsi="Book Antiqua"/>
                <w:sz w:val="22"/>
                <w:szCs w:val="22"/>
              </w:rPr>
            </w:pPr>
            <w:r w:rsidRPr="005E269A">
              <w:rPr>
                <w:rFonts w:ascii="Book Antiqua" w:hAnsi="Book Antiqua"/>
                <w:sz w:val="22"/>
                <w:szCs w:val="22"/>
              </w:rPr>
              <w:t xml:space="preserve">c)     4 nos. Ethernet </w:t>
            </w:r>
            <w:r w:rsidRPr="005E269A">
              <w:rPr>
                <w:rFonts w:ascii="Book Antiqua" w:hAnsi="Book Antiqua"/>
                <w:sz w:val="22"/>
                <w:szCs w:val="22"/>
              </w:rPr>
              <w:lastRenderedPageBreak/>
              <w:t xml:space="preserve">interfaces of 10/100 Mbps at all stations except </w:t>
            </w:r>
            <w:proofErr w:type="spellStart"/>
            <w:r w:rsidRPr="005E269A">
              <w:rPr>
                <w:rFonts w:ascii="Book Antiqua" w:hAnsi="Book Antiqua"/>
                <w:sz w:val="22"/>
                <w:szCs w:val="22"/>
              </w:rPr>
              <w:t>Behramapore</w:t>
            </w:r>
            <w:proofErr w:type="spellEnd"/>
            <w:r w:rsidRPr="005E269A">
              <w:rPr>
                <w:rFonts w:ascii="Book Antiqua" w:hAnsi="Book Antiqua"/>
                <w:sz w:val="22"/>
                <w:szCs w:val="22"/>
              </w:rPr>
              <w:t xml:space="preserve"> where 6 nos. Ethernet interfaces of 10/100 Mbps are required in firewall in case router &amp; firewall are separate devices</w:t>
            </w:r>
          </w:p>
          <w:p w:rsidR="005E269A" w:rsidRPr="005E269A" w:rsidRDefault="005E269A" w:rsidP="005E269A">
            <w:pPr>
              <w:pStyle w:val="Default"/>
              <w:jc w:val="both"/>
              <w:rPr>
                <w:rFonts w:ascii="Book Antiqua" w:hAnsi="Book Antiqua"/>
                <w:sz w:val="22"/>
                <w:szCs w:val="22"/>
                <w:highlight w:val="yellow"/>
              </w:rPr>
            </w:pPr>
          </w:p>
        </w:tc>
      </w:tr>
      <w:tr w:rsidR="00FF4BF8" w:rsidRPr="005E269A" w:rsidTr="00B803CD">
        <w:tc>
          <w:tcPr>
            <w:tcW w:w="648" w:type="dxa"/>
          </w:tcPr>
          <w:p w:rsidR="00FF4BF8" w:rsidRPr="005E269A" w:rsidRDefault="00FF4BF8" w:rsidP="00FF4BF8">
            <w:pPr>
              <w:pStyle w:val="ListParagraph"/>
              <w:numPr>
                <w:ilvl w:val="0"/>
                <w:numId w:val="3"/>
              </w:numPr>
              <w:ind w:left="-18" w:firstLine="0"/>
              <w:jc w:val="both"/>
              <w:outlineLvl w:val="0"/>
              <w:rPr>
                <w:rFonts w:ascii="Book Antiqua" w:hAnsi="Book Antiqua"/>
                <w:bCs/>
                <w:szCs w:val="22"/>
              </w:rPr>
            </w:pPr>
          </w:p>
        </w:tc>
        <w:tc>
          <w:tcPr>
            <w:tcW w:w="1800" w:type="dxa"/>
          </w:tcPr>
          <w:p w:rsidR="00FF4BF8" w:rsidRPr="005E269A" w:rsidRDefault="00FF4BF8" w:rsidP="00FF4BF8">
            <w:pPr>
              <w:rPr>
                <w:rFonts w:ascii="Book Antiqua" w:hAnsi="Book Antiqua"/>
                <w:color w:val="000000"/>
                <w:szCs w:val="22"/>
              </w:rPr>
            </w:pPr>
            <w:r w:rsidRPr="005E269A">
              <w:rPr>
                <w:rFonts w:ascii="Book Antiqua" w:hAnsi="Book Antiqua"/>
                <w:color w:val="000000"/>
                <w:szCs w:val="22"/>
              </w:rPr>
              <w:t>Section Project_Rev.00: 11.5</w:t>
            </w:r>
          </w:p>
        </w:tc>
        <w:tc>
          <w:tcPr>
            <w:tcW w:w="5040" w:type="dxa"/>
          </w:tcPr>
          <w:p w:rsidR="00FF4BF8" w:rsidRPr="005E269A" w:rsidRDefault="00FF4BF8" w:rsidP="005E269A">
            <w:pPr>
              <w:jc w:val="both"/>
              <w:rPr>
                <w:rFonts w:ascii="Book Antiqua" w:hAnsi="Book Antiqua"/>
                <w:color w:val="000000"/>
                <w:szCs w:val="22"/>
              </w:rPr>
            </w:pPr>
            <w:r w:rsidRPr="005E269A">
              <w:rPr>
                <w:rFonts w:ascii="Book Antiqua" w:hAnsi="Book Antiqua"/>
                <w:color w:val="000000"/>
                <w:szCs w:val="22"/>
              </w:rPr>
              <w:t>Firewalls &amp; routers</w:t>
            </w:r>
          </w:p>
        </w:tc>
        <w:tc>
          <w:tcPr>
            <w:tcW w:w="3960" w:type="dxa"/>
          </w:tcPr>
          <w:p w:rsidR="00FF4BF8" w:rsidRPr="005E269A" w:rsidRDefault="00FF4BF8" w:rsidP="005E269A">
            <w:pPr>
              <w:jc w:val="both"/>
              <w:rPr>
                <w:rFonts w:ascii="Book Antiqua" w:hAnsi="Book Antiqua"/>
                <w:szCs w:val="22"/>
              </w:rPr>
            </w:pPr>
            <w:r w:rsidRPr="005E269A">
              <w:rPr>
                <w:rFonts w:ascii="Book Antiqua" w:hAnsi="Book Antiqua"/>
                <w:szCs w:val="22"/>
              </w:rPr>
              <w:t>Kindly confirm Firewall &amp; router shall be Industrial Grade &amp; type tested as per Substation environment.</w:t>
            </w:r>
          </w:p>
        </w:tc>
        <w:tc>
          <w:tcPr>
            <w:tcW w:w="2448" w:type="dxa"/>
          </w:tcPr>
          <w:p w:rsidR="00FF4BF8" w:rsidRPr="005E269A" w:rsidRDefault="00FF4BF8" w:rsidP="005E269A">
            <w:pPr>
              <w:jc w:val="both"/>
              <w:rPr>
                <w:rFonts w:ascii="Book Antiqua" w:hAnsi="Book Antiqua"/>
                <w:szCs w:val="22"/>
              </w:rPr>
            </w:pPr>
            <w:r w:rsidRPr="005E269A">
              <w:rPr>
                <w:rFonts w:ascii="Book Antiqua" w:hAnsi="Book Antiqua"/>
                <w:szCs w:val="22"/>
              </w:rPr>
              <w:t xml:space="preserve">Already replied in Clarification No -1: </w:t>
            </w:r>
          </w:p>
          <w:p w:rsidR="00FF4BF8" w:rsidRDefault="00FF4BF8" w:rsidP="005E269A">
            <w:pPr>
              <w:jc w:val="both"/>
              <w:rPr>
                <w:rFonts w:ascii="Book Antiqua" w:hAnsi="Book Antiqua"/>
                <w:szCs w:val="22"/>
              </w:rPr>
            </w:pPr>
            <w:r w:rsidRPr="005E269A">
              <w:rPr>
                <w:rFonts w:ascii="Book Antiqua" w:hAnsi="Book Antiqua"/>
                <w:szCs w:val="22"/>
              </w:rPr>
              <w:t>Provision of TS shall prevail.</w:t>
            </w:r>
          </w:p>
          <w:p w:rsidR="00B803CD" w:rsidRPr="005E269A" w:rsidRDefault="00B803CD" w:rsidP="005E269A">
            <w:pPr>
              <w:jc w:val="both"/>
              <w:rPr>
                <w:rFonts w:ascii="Book Antiqua" w:hAnsi="Book Antiqua"/>
                <w:szCs w:val="22"/>
              </w:rPr>
            </w:pPr>
          </w:p>
        </w:tc>
      </w:tr>
      <w:tr w:rsidR="00FF4BF8" w:rsidRPr="005E269A" w:rsidTr="00B803CD">
        <w:tc>
          <w:tcPr>
            <w:tcW w:w="648" w:type="dxa"/>
          </w:tcPr>
          <w:p w:rsidR="00FF4BF8" w:rsidRPr="005E269A" w:rsidRDefault="00FF4BF8" w:rsidP="00FF4BF8">
            <w:pPr>
              <w:pStyle w:val="ListParagraph"/>
              <w:numPr>
                <w:ilvl w:val="0"/>
                <w:numId w:val="3"/>
              </w:numPr>
              <w:ind w:left="-18" w:firstLine="0"/>
              <w:jc w:val="both"/>
              <w:outlineLvl w:val="0"/>
              <w:rPr>
                <w:rFonts w:ascii="Book Antiqua" w:hAnsi="Book Antiqua"/>
                <w:bCs/>
                <w:szCs w:val="22"/>
              </w:rPr>
            </w:pPr>
          </w:p>
        </w:tc>
        <w:tc>
          <w:tcPr>
            <w:tcW w:w="1800" w:type="dxa"/>
          </w:tcPr>
          <w:p w:rsidR="00FF4BF8" w:rsidRPr="005E269A" w:rsidRDefault="00FF4BF8" w:rsidP="00FF4BF8">
            <w:pPr>
              <w:rPr>
                <w:rFonts w:ascii="Book Antiqua" w:hAnsi="Book Antiqua"/>
                <w:color w:val="000000"/>
                <w:szCs w:val="22"/>
              </w:rPr>
            </w:pPr>
            <w:r w:rsidRPr="005E269A">
              <w:rPr>
                <w:rFonts w:ascii="Book Antiqua" w:hAnsi="Book Antiqua"/>
                <w:color w:val="000000"/>
                <w:szCs w:val="22"/>
              </w:rPr>
              <w:t>Section Project_Rev.00: 11.5</w:t>
            </w:r>
          </w:p>
        </w:tc>
        <w:tc>
          <w:tcPr>
            <w:tcW w:w="5040" w:type="dxa"/>
          </w:tcPr>
          <w:p w:rsidR="00FF4BF8" w:rsidRPr="005E269A" w:rsidRDefault="00FF4BF8" w:rsidP="005E269A">
            <w:pPr>
              <w:jc w:val="both"/>
              <w:rPr>
                <w:rFonts w:ascii="Book Antiqua" w:hAnsi="Book Antiqua"/>
                <w:color w:val="000000"/>
                <w:szCs w:val="22"/>
              </w:rPr>
            </w:pPr>
            <w:r w:rsidRPr="005E269A">
              <w:rPr>
                <w:rFonts w:ascii="Book Antiqua" w:hAnsi="Book Antiqua"/>
                <w:color w:val="000000"/>
                <w:szCs w:val="22"/>
              </w:rPr>
              <w:t>Shall support IPv4 and IPv6 address and port inspection and filtering</w:t>
            </w:r>
          </w:p>
        </w:tc>
        <w:tc>
          <w:tcPr>
            <w:tcW w:w="3960" w:type="dxa"/>
          </w:tcPr>
          <w:p w:rsidR="00FF4BF8" w:rsidRPr="005E269A" w:rsidRDefault="00FF4BF8" w:rsidP="005E269A">
            <w:pPr>
              <w:jc w:val="both"/>
              <w:rPr>
                <w:rFonts w:ascii="Book Antiqua" w:hAnsi="Book Antiqua"/>
                <w:szCs w:val="22"/>
              </w:rPr>
            </w:pPr>
            <w:r w:rsidRPr="005E269A">
              <w:rPr>
                <w:rFonts w:ascii="Book Antiqua" w:hAnsi="Book Antiqua"/>
                <w:szCs w:val="22"/>
              </w:rPr>
              <w:t xml:space="preserve">We shall provide </w:t>
            </w:r>
            <w:proofErr w:type="spellStart"/>
            <w:r w:rsidRPr="005E269A">
              <w:rPr>
                <w:rFonts w:ascii="Book Antiqua" w:hAnsi="Book Antiqua"/>
                <w:szCs w:val="22"/>
              </w:rPr>
              <w:t>Stateful</w:t>
            </w:r>
            <w:proofErr w:type="spellEnd"/>
            <w:r w:rsidRPr="005E269A">
              <w:rPr>
                <w:rFonts w:ascii="Book Antiqua" w:hAnsi="Book Antiqua"/>
                <w:szCs w:val="22"/>
              </w:rPr>
              <w:t xml:space="preserve"> firewalls for IP address, port numbers for source &amp; destination, source &amp; destination MAC.</w:t>
            </w:r>
          </w:p>
        </w:tc>
        <w:tc>
          <w:tcPr>
            <w:tcW w:w="2448" w:type="dxa"/>
          </w:tcPr>
          <w:p w:rsidR="00FF4BF8" w:rsidRPr="005E269A" w:rsidRDefault="00FF4BF8" w:rsidP="005E269A">
            <w:pPr>
              <w:jc w:val="both"/>
              <w:rPr>
                <w:rFonts w:ascii="Book Antiqua" w:hAnsi="Book Antiqua"/>
                <w:szCs w:val="22"/>
              </w:rPr>
            </w:pPr>
            <w:r w:rsidRPr="005E269A">
              <w:rPr>
                <w:rFonts w:ascii="Book Antiqua" w:hAnsi="Book Antiqua"/>
                <w:szCs w:val="22"/>
              </w:rPr>
              <w:t xml:space="preserve">Already replied in Clarification No -1: </w:t>
            </w:r>
          </w:p>
          <w:p w:rsidR="00FF4BF8" w:rsidRDefault="00FF4BF8" w:rsidP="005E269A">
            <w:pPr>
              <w:jc w:val="both"/>
              <w:rPr>
                <w:rFonts w:ascii="Book Antiqua" w:hAnsi="Book Antiqua"/>
                <w:szCs w:val="22"/>
              </w:rPr>
            </w:pPr>
            <w:r w:rsidRPr="005E269A">
              <w:rPr>
                <w:rFonts w:ascii="Book Antiqua" w:hAnsi="Book Antiqua"/>
                <w:szCs w:val="22"/>
              </w:rPr>
              <w:t>Provision of TS shall prevail.</w:t>
            </w:r>
          </w:p>
          <w:p w:rsidR="00B803CD" w:rsidRPr="005E269A" w:rsidRDefault="00B803CD" w:rsidP="005E269A">
            <w:pPr>
              <w:jc w:val="both"/>
              <w:rPr>
                <w:rFonts w:ascii="Book Antiqua" w:hAnsi="Book Antiqua"/>
                <w:szCs w:val="22"/>
              </w:rPr>
            </w:pPr>
          </w:p>
        </w:tc>
      </w:tr>
      <w:tr w:rsidR="00FF4BF8" w:rsidRPr="005E269A" w:rsidTr="00B803CD">
        <w:tc>
          <w:tcPr>
            <w:tcW w:w="648" w:type="dxa"/>
          </w:tcPr>
          <w:p w:rsidR="00FF4BF8" w:rsidRPr="005E269A" w:rsidRDefault="00FF4BF8" w:rsidP="00FF4BF8">
            <w:pPr>
              <w:pStyle w:val="ListParagraph"/>
              <w:numPr>
                <w:ilvl w:val="0"/>
                <w:numId w:val="3"/>
              </w:numPr>
              <w:ind w:left="-18" w:firstLine="0"/>
              <w:jc w:val="both"/>
              <w:outlineLvl w:val="0"/>
              <w:rPr>
                <w:rFonts w:ascii="Book Antiqua" w:hAnsi="Book Antiqua"/>
                <w:bCs/>
                <w:szCs w:val="22"/>
              </w:rPr>
            </w:pPr>
          </w:p>
        </w:tc>
        <w:tc>
          <w:tcPr>
            <w:tcW w:w="1800" w:type="dxa"/>
          </w:tcPr>
          <w:p w:rsidR="00FF4BF8" w:rsidRPr="005E269A" w:rsidRDefault="00FF4BF8" w:rsidP="00FF4BF8">
            <w:pPr>
              <w:rPr>
                <w:rFonts w:ascii="Book Antiqua" w:hAnsi="Book Antiqua"/>
                <w:color w:val="000000"/>
                <w:szCs w:val="22"/>
              </w:rPr>
            </w:pPr>
            <w:r w:rsidRPr="005E269A">
              <w:rPr>
                <w:rFonts w:ascii="Book Antiqua" w:hAnsi="Book Antiqua"/>
                <w:color w:val="000000"/>
                <w:szCs w:val="22"/>
              </w:rPr>
              <w:t>Section Project_Rev.00: 11.5</w:t>
            </w:r>
          </w:p>
        </w:tc>
        <w:tc>
          <w:tcPr>
            <w:tcW w:w="5040" w:type="dxa"/>
          </w:tcPr>
          <w:p w:rsidR="00FF4BF8" w:rsidRPr="005E269A" w:rsidRDefault="00FF4BF8" w:rsidP="005E269A">
            <w:pPr>
              <w:jc w:val="both"/>
              <w:rPr>
                <w:rFonts w:ascii="Book Antiqua" w:hAnsi="Book Antiqua"/>
                <w:color w:val="000000"/>
                <w:szCs w:val="22"/>
              </w:rPr>
            </w:pPr>
            <w:r w:rsidRPr="005E269A">
              <w:rPr>
                <w:rFonts w:ascii="Book Antiqua" w:hAnsi="Book Antiqua"/>
                <w:color w:val="000000"/>
                <w:szCs w:val="22"/>
              </w:rPr>
              <w:t xml:space="preserve">Shall have capacity to store local logs for at least 6 months which should include </w:t>
            </w:r>
          </w:p>
          <w:p w:rsidR="00FF4BF8" w:rsidRPr="005E269A" w:rsidRDefault="00FF4BF8" w:rsidP="005E269A">
            <w:pPr>
              <w:jc w:val="both"/>
              <w:rPr>
                <w:rFonts w:ascii="Book Antiqua" w:hAnsi="Book Antiqua"/>
                <w:color w:val="000000"/>
                <w:szCs w:val="22"/>
              </w:rPr>
            </w:pPr>
            <w:r w:rsidRPr="005E269A">
              <w:rPr>
                <w:rFonts w:ascii="Book Antiqua" w:hAnsi="Book Antiqua"/>
                <w:color w:val="000000"/>
                <w:szCs w:val="22"/>
              </w:rPr>
              <w:t xml:space="preserve">system logs, security events logs, application specific logs, routing logs, firewall </w:t>
            </w:r>
          </w:p>
          <w:p w:rsidR="00FF4BF8" w:rsidRPr="005E269A" w:rsidRDefault="00FF4BF8" w:rsidP="005E269A">
            <w:pPr>
              <w:jc w:val="both"/>
              <w:rPr>
                <w:rFonts w:ascii="Book Antiqua" w:hAnsi="Book Antiqua"/>
                <w:color w:val="000000"/>
                <w:szCs w:val="22"/>
              </w:rPr>
            </w:pPr>
            <w:r w:rsidRPr="005E269A">
              <w:rPr>
                <w:rFonts w:ascii="Book Antiqua" w:hAnsi="Book Antiqua"/>
                <w:color w:val="000000"/>
                <w:szCs w:val="22"/>
              </w:rPr>
              <w:t>traffic logs etc.</w:t>
            </w:r>
          </w:p>
        </w:tc>
        <w:tc>
          <w:tcPr>
            <w:tcW w:w="3960" w:type="dxa"/>
          </w:tcPr>
          <w:p w:rsidR="00FF4BF8" w:rsidRDefault="00FF4BF8" w:rsidP="005E269A">
            <w:pPr>
              <w:jc w:val="both"/>
              <w:rPr>
                <w:rFonts w:ascii="Book Antiqua" w:hAnsi="Book Antiqua"/>
                <w:color w:val="000000"/>
                <w:szCs w:val="22"/>
              </w:rPr>
            </w:pPr>
            <w:r w:rsidRPr="005E269A">
              <w:rPr>
                <w:rFonts w:ascii="Book Antiqua" w:hAnsi="Book Antiqua"/>
                <w:color w:val="000000"/>
                <w:szCs w:val="22"/>
              </w:rPr>
              <w:t xml:space="preserve">It depends upon the size of data flowing in the network each </w:t>
            </w:r>
            <w:proofErr w:type="gramStart"/>
            <w:r w:rsidRPr="005E269A">
              <w:rPr>
                <w:rFonts w:ascii="Book Antiqua" w:hAnsi="Book Antiqua"/>
                <w:color w:val="000000"/>
                <w:szCs w:val="22"/>
              </w:rPr>
              <w:t>day,</w:t>
            </w:r>
            <w:proofErr w:type="gramEnd"/>
            <w:r w:rsidRPr="005E269A">
              <w:rPr>
                <w:rFonts w:ascii="Book Antiqua" w:hAnsi="Book Antiqua"/>
                <w:color w:val="000000"/>
                <w:szCs w:val="22"/>
              </w:rPr>
              <w:t xml:space="preserve"> firewall/ Router in-built have limited memory space. We recommend having different SYSLOG server or SIEM server to maintain data logs.  Recommendation is to have dedicated Network Management software(NMS) with syslog and a dedicated hard disk at a centralized location for data storage as memory of Firewall is limited and flash memory</w:t>
            </w:r>
          </w:p>
          <w:p w:rsidR="00B803CD" w:rsidRPr="005E269A" w:rsidRDefault="00B803CD" w:rsidP="005E269A">
            <w:pPr>
              <w:jc w:val="both"/>
              <w:rPr>
                <w:rFonts w:ascii="Book Antiqua" w:hAnsi="Book Antiqua"/>
                <w:color w:val="000000"/>
                <w:szCs w:val="22"/>
              </w:rPr>
            </w:pPr>
          </w:p>
        </w:tc>
        <w:tc>
          <w:tcPr>
            <w:tcW w:w="2448" w:type="dxa"/>
          </w:tcPr>
          <w:p w:rsidR="00FF4BF8" w:rsidRPr="005E269A" w:rsidRDefault="00FF4BF8" w:rsidP="005E269A">
            <w:pPr>
              <w:jc w:val="both"/>
              <w:rPr>
                <w:rFonts w:ascii="Book Antiqua" w:hAnsi="Book Antiqua"/>
                <w:szCs w:val="22"/>
              </w:rPr>
            </w:pPr>
            <w:r w:rsidRPr="005E269A">
              <w:rPr>
                <w:rFonts w:ascii="Book Antiqua" w:hAnsi="Book Antiqua"/>
                <w:szCs w:val="22"/>
              </w:rPr>
              <w:t xml:space="preserve">Already replied in Clarification No -1: </w:t>
            </w:r>
          </w:p>
          <w:p w:rsidR="00FF4BF8" w:rsidRPr="005E269A" w:rsidRDefault="00FF4BF8" w:rsidP="005E269A">
            <w:pPr>
              <w:jc w:val="both"/>
              <w:rPr>
                <w:rFonts w:ascii="Book Antiqua" w:hAnsi="Book Antiqua"/>
                <w:szCs w:val="22"/>
              </w:rPr>
            </w:pPr>
            <w:r w:rsidRPr="005E269A">
              <w:rPr>
                <w:rFonts w:ascii="Book Antiqua" w:hAnsi="Book Antiqua"/>
                <w:szCs w:val="22"/>
              </w:rPr>
              <w:t>Provision of TS shall prevail.</w:t>
            </w:r>
          </w:p>
        </w:tc>
      </w:tr>
      <w:tr w:rsidR="00FF4BF8" w:rsidRPr="005E269A" w:rsidTr="00B803CD">
        <w:tc>
          <w:tcPr>
            <w:tcW w:w="648" w:type="dxa"/>
          </w:tcPr>
          <w:p w:rsidR="00FF4BF8" w:rsidRPr="005E269A" w:rsidRDefault="00FF4BF8" w:rsidP="00FF4BF8">
            <w:pPr>
              <w:pStyle w:val="ListParagraph"/>
              <w:numPr>
                <w:ilvl w:val="0"/>
                <w:numId w:val="3"/>
              </w:numPr>
              <w:ind w:left="-18" w:firstLine="0"/>
              <w:jc w:val="both"/>
              <w:outlineLvl w:val="0"/>
              <w:rPr>
                <w:rFonts w:ascii="Book Antiqua" w:hAnsi="Book Antiqua"/>
                <w:bCs/>
                <w:szCs w:val="22"/>
              </w:rPr>
            </w:pPr>
          </w:p>
        </w:tc>
        <w:tc>
          <w:tcPr>
            <w:tcW w:w="1800" w:type="dxa"/>
          </w:tcPr>
          <w:p w:rsidR="00FF4BF8" w:rsidRPr="005E269A" w:rsidRDefault="00FF4BF8" w:rsidP="00FF4BF8">
            <w:pPr>
              <w:rPr>
                <w:rFonts w:ascii="Book Antiqua" w:hAnsi="Book Antiqua"/>
                <w:color w:val="000000"/>
                <w:szCs w:val="22"/>
              </w:rPr>
            </w:pPr>
            <w:r w:rsidRPr="005E269A">
              <w:rPr>
                <w:rFonts w:ascii="Book Antiqua" w:hAnsi="Book Antiqua"/>
                <w:color w:val="000000"/>
                <w:szCs w:val="22"/>
              </w:rPr>
              <w:t xml:space="preserve">Section Project_Rev.00: </w:t>
            </w:r>
            <w:r w:rsidRPr="005E269A">
              <w:rPr>
                <w:rFonts w:ascii="Book Antiqua" w:hAnsi="Book Antiqua"/>
                <w:color w:val="000000"/>
                <w:szCs w:val="22"/>
              </w:rPr>
              <w:lastRenderedPageBreak/>
              <w:t>11.5</w:t>
            </w:r>
          </w:p>
        </w:tc>
        <w:tc>
          <w:tcPr>
            <w:tcW w:w="5040" w:type="dxa"/>
          </w:tcPr>
          <w:p w:rsidR="00FF4BF8" w:rsidRPr="005E269A" w:rsidRDefault="00FF4BF8" w:rsidP="005E269A">
            <w:pPr>
              <w:jc w:val="both"/>
              <w:rPr>
                <w:rFonts w:ascii="Book Antiqua" w:hAnsi="Book Antiqua"/>
                <w:color w:val="000000"/>
                <w:szCs w:val="22"/>
              </w:rPr>
            </w:pPr>
            <w:r w:rsidRPr="005E269A">
              <w:rPr>
                <w:rFonts w:ascii="Book Antiqua" w:hAnsi="Book Antiqua"/>
                <w:color w:val="000000"/>
                <w:szCs w:val="22"/>
              </w:rPr>
              <w:lastRenderedPageBreak/>
              <w:t xml:space="preserve">Shall have </w:t>
            </w:r>
            <w:proofErr w:type="spellStart"/>
            <w:r w:rsidRPr="005E269A">
              <w:rPr>
                <w:rFonts w:ascii="Book Antiqua" w:hAnsi="Book Antiqua"/>
                <w:color w:val="000000"/>
                <w:szCs w:val="22"/>
              </w:rPr>
              <w:t>IPSec</w:t>
            </w:r>
            <w:proofErr w:type="spellEnd"/>
            <w:r w:rsidRPr="005E269A">
              <w:rPr>
                <w:rFonts w:ascii="Book Antiqua" w:hAnsi="Book Antiqua"/>
                <w:color w:val="000000"/>
                <w:szCs w:val="22"/>
              </w:rPr>
              <w:t xml:space="preserve"> VPN with AES 128/256/512 encryption and SHA1/128/512</w:t>
            </w:r>
          </w:p>
        </w:tc>
        <w:tc>
          <w:tcPr>
            <w:tcW w:w="3960" w:type="dxa"/>
          </w:tcPr>
          <w:p w:rsidR="00FF4BF8" w:rsidRDefault="00FF4BF8" w:rsidP="005E269A">
            <w:pPr>
              <w:jc w:val="both"/>
              <w:rPr>
                <w:rFonts w:ascii="Book Antiqua" w:hAnsi="Book Antiqua"/>
                <w:szCs w:val="22"/>
              </w:rPr>
            </w:pPr>
            <w:r w:rsidRPr="005E269A">
              <w:rPr>
                <w:rFonts w:ascii="Book Antiqua" w:hAnsi="Book Antiqua"/>
                <w:szCs w:val="22"/>
              </w:rPr>
              <w:t xml:space="preserve">AES with 128/256 supported SHA1 for 128, as 256 above may be part of </w:t>
            </w:r>
            <w:r w:rsidRPr="005E269A">
              <w:rPr>
                <w:rFonts w:ascii="Book Antiqua" w:hAnsi="Book Antiqua"/>
                <w:szCs w:val="22"/>
              </w:rPr>
              <w:lastRenderedPageBreak/>
              <w:t>NFGW not in Industrial hardware when used as Router &amp; firewall</w:t>
            </w:r>
          </w:p>
          <w:p w:rsidR="00B803CD" w:rsidRPr="005E269A" w:rsidRDefault="00B803CD" w:rsidP="005E269A">
            <w:pPr>
              <w:jc w:val="both"/>
              <w:rPr>
                <w:rFonts w:ascii="Book Antiqua" w:hAnsi="Book Antiqua"/>
                <w:szCs w:val="22"/>
              </w:rPr>
            </w:pPr>
          </w:p>
        </w:tc>
        <w:tc>
          <w:tcPr>
            <w:tcW w:w="2448" w:type="dxa"/>
          </w:tcPr>
          <w:p w:rsidR="00FF4BF8" w:rsidRPr="005E269A" w:rsidRDefault="00FF4BF8" w:rsidP="005E269A">
            <w:pPr>
              <w:jc w:val="both"/>
              <w:rPr>
                <w:rFonts w:ascii="Book Antiqua" w:hAnsi="Book Antiqua"/>
                <w:szCs w:val="22"/>
              </w:rPr>
            </w:pPr>
            <w:r w:rsidRPr="005E269A">
              <w:rPr>
                <w:rFonts w:ascii="Book Antiqua" w:hAnsi="Book Antiqua"/>
                <w:szCs w:val="22"/>
              </w:rPr>
              <w:lastRenderedPageBreak/>
              <w:t xml:space="preserve">Already replied in Clarification No -1: </w:t>
            </w:r>
          </w:p>
          <w:p w:rsidR="00FF4BF8" w:rsidRPr="005E269A" w:rsidRDefault="00FF4BF8" w:rsidP="005E269A">
            <w:pPr>
              <w:jc w:val="both"/>
              <w:rPr>
                <w:rFonts w:ascii="Book Antiqua" w:hAnsi="Book Antiqua"/>
                <w:szCs w:val="22"/>
              </w:rPr>
            </w:pPr>
            <w:r w:rsidRPr="005E269A">
              <w:rPr>
                <w:rFonts w:ascii="Book Antiqua" w:hAnsi="Book Antiqua"/>
                <w:szCs w:val="22"/>
              </w:rPr>
              <w:lastRenderedPageBreak/>
              <w:t>Provision of TS shall prevail.</w:t>
            </w:r>
          </w:p>
        </w:tc>
      </w:tr>
      <w:tr w:rsidR="00FF4BF8" w:rsidRPr="005E269A" w:rsidTr="00B803CD">
        <w:tc>
          <w:tcPr>
            <w:tcW w:w="648" w:type="dxa"/>
          </w:tcPr>
          <w:p w:rsidR="00FF4BF8" w:rsidRPr="005E269A" w:rsidRDefault="00FF4BF8" w:rsidP="00FF4BF8">
            <w:pPr>
              <w:pStyle w:val="ListParagraph"/>
              <w:numPr>
                <w:ilvl w:val="0"/>
                <w:numId w:val="3"/>
              </w:numPr>
              <w:ind w:left="-18" w:firstLine="0"/>
              <w:jc w:val="both"/>
              <w:outlineLvl w:val="0"/>
              <w:rPr>
                <w:rFonts w:ascii="Book Antiqua" w:hAnsi="Book Antiqua"/>
                <w:bCs/>
                <w:szCs w:val="22"/>
              </w:rPr>
            </w:pPr>
          </w:p>
        </w:tc>
        <w:tc>
          <w:tcPr>
            <w:tcW w:w="1800" w:type="dxa"/>
          </w:tcPr>
          <w:p w:rsidR="00FF4BF8" w:rsidRPr="005E269A" w:rsidRDefault="00FF4BF8" w:rsidP="00FF4BF8">
            <w:pPr>
              <w:rPr>
                <w:rFonts w:ascii="Book Antiqua" w:hAnsi="Book Antiqua"/>
                <w:color w:val="000000"/>
                <w:szCs w:val="22"/>
              </w:rPr>
            </w:pPr>
            <w:r w:rsidRPr="005E269A">
              <w:rPr>
                <w:rFonts w:ascii="Book Antiqua" w:hAnsi="Book Antiqua"/>
                <w:color w:val="000000"/>
                <w:szCs w:val="22"/>
              </w:rPr>
              <w:t>Section Project_Rev.00: 11.5</w:t>
            </w:r>
          </w:p>
        </w:tc>
        <w:tc>
          <w:tcPr>
            <w:tcW w:w="5040" w:type="dxa"/>
          </w:tcPr>
          <w:p w:rsidR="00FF4BF8" w:rsidRPr="005E269A" w:rsidRDefault="00FF4BF8" w:rsidP="005E269A">
            <w:pPr>
              <w:jc w:val="both"/>
              <w:rPr>
                <w:rFonts w:ascii="Book Antiqua" w:hAnsi="Book Antiqua"/>
                <w:color w:val="000000"/>
                <w:szCs w:val="22"/>
              </w:rPr>
            </w:pPr>
            <w:r w:rsidRPr="005E269A">
              <w:rPr>
                <w:rFonts w:ascii="Book Antiqua" w:hAnsi="Book Antiqua"/>
                <w:color w:val="000000"/>
                <w:szCs w:val="22"/>
              </w:rPr>
              <w:t>Capability to whitelist the hosts for accessing the firewall</w:t>
            </w:r>
          </w:p>
        </w:tc>
        <w:tc>
          <w:tcPr>
            <w:tcW w:w="3960" w:type="dxa"/>
          </w:tcPr>
          <w:p w:rsidR="00FF4BF8" w:rsidRPr="005E269A" w:rsidRDefault="00FF4BF8" w:rsidP="005E269A">
            <w:pPr>
              <w:jc w:val="both"/>
              <w:rPr>
                <w:rFonts w:ascii="Book Antiqua" w:hAnsi="Book Antiqua"/>
                <w:szCs w:val="22"/>
              </w:rPr>
            </w:pPr>
            <w:r w:rsidRPr="005E269A">
              <w:rPr>
                <w:rFonts w:ascii="Book Antiqua" w:hAnsi="Book Antiqua"/>
                <w:szCs w:val="22"/>
              </w:rPr>
              <w:t xml:space="preserve">Whitelisting depends upon allowing of particular protocols or usage. Depending upon policy we can define for </w:t>
            </w:r>
            <w:proofErr w:type="spellStart"/>
            <w:r w:rsidRPr="005E269A">
              <w:rPr>
                <w:rFonts w:ascii="Book Antiqua" w:hAnsi="Book Antiqua"/>
                <w:szCs w:val="22"/>
              </w:rPr>
              <w:t>stateful</w:t>
            </w:r>
            <w:proofErr w:type="spellEnd"/>
            <w:r w:rsidRPr="005E269A">
              <w:rPr>
                <w:rFonts w:ascii="Book Antiqua" w:hAnsi="Book Antiqua"/>
                <w:szCs w:val="22"/>
              </w:rPr>
              <w:t xml:space="preserve"> inspection.</w:t>
            </w:r>
          </w:p>
        </w:tc>
        <w:tc>
          <w:tcPr>
            <w:tcW w:w="2448" w:type="dxa"/>
          </w:tcPr>
          <w:p w:rsidR="00FF4BF8" w:rsidRPr="005E269A" w:rsidRDefault="00FF4BF8" w:rsidP="005E269A">
            <w:pPr>
              <w:jc w:val="both"/>
              <w:rPr>
                <w:rFonts w:ascii="Book Antiqua" w:hAnsi="Book Antiqua"/>
                <w:szCs w:val="22"/>
              </w:rPr>
            </w:pPr>
            <w:r w:rsidRPr="005E269A">
              <w:rPr>
                <w:rFonts w:ascii="Book Antiqua" w:hAnsi="Book Antiqua"/>
                <w:szCs w:val="22"/>
              </w:rPr>
              <w:t xml:space="preserve">Already replied in Clarification No -1: </w:t>
            </w:r>
          </w:p>
          <w:p w:rsidR="00FF4BF8" w:rsidRDefault="00FF4BF8" w:rsidP="005E269A">
            <w:pPr>
              <w:jc w:val="both"/>
              <w:rPr>
                <w:rFonts w:ascii="Book Antiqua" w:hAnsi="Book Antiqua"/>
                <w:szCs w:val="22"/>
              </w:rPr>
            </w:pPr>
            <w:r w:rsidRPr="005E269A">
              <w:rPr>
                <w:rFonts w:ascii="Book Antiqua" w:hAnsi="Book Antiqua"/>
                <w:szCs w:val="22"/>
              </w:rPr>
              <w:t>Provision of TS shall prevail.</w:t>
            </w:r>
          </w:p>
          <w:p w:rsidR="00B803CD" w:rsidRPr="005E269A" w:rsidRDefault="00B803CD" w:rsidP="005E269A">
            <w:pPr>
              <w:jc w:val="both"/>
              <w:rPr>
                <w:rFonts w:ascii="Book Antiqua" w:hAnsi="Book Antiqua"/>
                <w:szCs w:val="22"/>
              </w:rPr>
            </w:pPr>
          </w:p>
        </w:tc>
      </w:tr>
      <w:tr w:rsidR="00FF4BF8" w:rsidRPr="005E269A" w:rsidTr="00B803CD">
        <w:tc>
          <w:tcPr>
            <w:tcW w:w="648" w:type="dxa"/>
          </w:tcPr>
          <w:p w:rsidR="00FF4BF8" w:rsidRPr="005E269A" w:rsidRDefault="00FF4BF8" w:rsidP="00FF4BF8">
            <w:pPr>
              <w:pStyle w:val="ListParagraph"/>
              <w:numPr>
                <w:ilvl w:val="0"/>
                <w:numId w:val="3"/>
              </w:numPr>
              <w:ind w:left="-18" w:firstLine="0"/>
              <w:jc w:val="both"/>
              <w:outlineLvl w:val="0"/>
              <w:rPr>
                <w:rFonts w:ascii="Book Antiqua" w:hAnsi="Book Antiqua"/>
                <w:bCs/>
                <w:szCs w:val="22"/>
              </w:rPr>
            </w:pPr>
          </w:p>
        </w:tc>
        <w:tc>
          <w:tcPr>
            <w:tcW w:w="1800" w:type="dxa"/>
          </w:tcPr>
          <w:p w:rsidR="00FF4BF8" w:rsidRPr="005E269A" w:rsidRDefault="00FF4BF8" w:rsidP="00FF4BF8">
            <w:pPr>
              <w:rPr>
                <w:rFonts w:ascii="Book Antiqua" w:hAnsi="Book Antiqua"/>
                <w:color w:val="000000"/>
                <w:szCs w:val="22"/>
              </w:rPr>
            </w:pPr>
            <w:r w:rsidRPr="005E269A">
              <w:rPr>
                <w:rFonts w:ascii="Book Antiqua" w:hAnsi="Book Antiqua"/>
                <w:color w:val="000000"/>
                <w:szCs w:val="22"/>
              </w:rPr>
              <w:t>Section Project_Rev.00: 11.5</w:t>
            </w:r>
          </w:p>
        </w:tc>
        <w:tc>
          <w:tcPr>
            <w:tcW w:w="5040" w:type="dxa"/>
          </w:tcPr>
          <w:p w:rsidR="00FF4BF8" w:rsidRPr="005E269A" w:rsidRDefault="00FF4BF8" w:rsidP="005E269A">
            <w:pPr>
              <w:jc w:val="both"/>
              <w:rPr>
                <w:rFonts w:ascii="Book Antiqua" w:hAnsi="Book Antiqua"/>
                <w:color w:val="000000"/>
                <w:szCs w:val="22"/>
              </w:rPr>
            </w:pPr>
            <w:r w:rsidRPr="005E269A">
              <w:rPr>
                <w:rFonts w:ascii="Book Antiqua" w:hAnsi="Book Antiqua"/>
                <w:color w:val="000000"/>
                <w:szCs w:val="22"/>
              </w:rPr>
              <w:t>Shall support static and dynamic routing in both IPv4 and IPv6</w:t>
            </w:r>
          </w:p>
        </w:tc>
        <w:tc>
          <w:tcPr>
            <w:tcW w:w="3960" w:type="dxa"/>
          </w:tcPr>
          <w:p w:rsidR="00FF4BF8" w:rsidRPr="005E269A" w:rsidRDefault="00FF4BF8" w:rsidP="005E269A">
            <w:pPr>
              <w:jc w:val="both"/>
              <w:rPr>
                <w:rFonts w:ascii="Book Antiqua" w:hAnsi="Book Antiqua"/>
                <w:szCs w:val="22"/>
              </w:rPr>
            </w:pPr>
            <w:proofErr w:type="gramStart"/>
            <w:r w:rsidRPr="005E269A">
              <w:rPr>
                <w:rFonts w:ascii="Book Antiqua" w:hAnsi="Book Antiqua"/>
                <w:szCs w:val="22"/>
              </w:rPr>
              <w:t>support</w:t>
            </w:r>
            <w:proofErr w:type="gramEnd"/>
            <w:r w:rsidRPr="005E269A">
              <w:rPr>
                <w:rFonts w:ascii="Book Antiqua" w:hAnsi="Book Antiqua"/>
                <w:szCs w:val="22"/>
              </w:rPr>
              <w:t xml:space="preserve"> for IPv4 available &amp; IPv6 support for Static routing available, with static route source &amp; destination are defined. </w:t>
            </w:r>
          </w:p>
          <w:p w:rsidR="00FF4BF8" w:rsidRPr="005E269A" w:rsidRDefault="00FF4BF8" w:rsidP="005E269A">
            <w:pPr>
              <w:jc w:val="both"/>
              <w:rPr>
                <w:rFonts w:ascii="Book Antiqua" w:hAnsi="Book Antiqua"/>
                <w:szCs w:val="22"/>
              </w:rPr>
            </w:pPr>
            <w:r w:rsidRPr="005E269A">
              <w:rPr>
                <w:rFonts w:ascii="Book Antiqua" w:hAnsi="Book Antiqua"/>
                <w:szCs w:val="22"/>
              </w:rPr>
              <w:t>Dynamic routing for IPv6 is restricted to only enterprise grade hardware, also end device in PGCIL network like BCU, RTU, relays don’t have IPv6 addressing, so we request to allow specs:</w:t>
            </w:r>
          </w:p>
          <w:p w:rsidR="00FF4BF8" w:rsidRPr="005E269A" w:rsidRDefault="00FF4BF8" w:rsidP="005E269A">
            <w:pPr>
              <w:jc w:val="both"/>
              <w:rPr>
                <w:rFonts w:ascii="Book Antiqua" w:hAnsi="Book Antiqua"/>
                <w:szCs w:val="22"/>
              </w:rPr>
            </w:pPr>
            <w:r w:rsidRPr="005E269A">
              <w:rPr>
                <w:rFonts w:ascii="Book Antiqua" w:hAnsi="Book Antiqua"/>
                <w:szCs w:val="22"/>
              </w:rPr>
              <w:t>As IPv4 (static &amp; dynamic) IPv6 (static).</w:t>
            </w:r>
          </w:p>
          <w:p w:rsidR="00FF4BF8" w:rsidRDefault="00FF4BF8" w:rsidP="005E269A">
            <w:pPr>
              <w:jc w:val="both"/>
              <w:rPr>
                <w:rFonts w:ascii="Book Antiqua" w:hAnsi="Book Antiqua"/>
                <w:szCs w:val="22"/>
              </w:rPr>
            </w:pPr>
            <w:r w:rsidRPr="005E269A">
              <w:rPr>
                <w:rFonts w:ascii="Book Antiqua" w:hAnsi="Book Antiqua"/>
                <w:szCs w:val="22"/>
              </w:rPr>
              <w:t>Kindly confirm.</w:t>
            </w:r>
          </w:p>
          <w:p w:rsidR="00B803CD" w:rsidRPr="005E269A" w:rsidRDefault="00B803CD" w:rsidP="005E269A">
            <w:pPr>
              <w:jc w:val="both"/>
              <w:rPr>
                <w:rFonts w:ascii="Book Antiqua" w:hAnsi="Book Antiqua"/>
                <w:szCs w:val="22"/>
              </w:rPr>
            </w:pPr>
          </w:p>
        </w:tc>
        <w:tc>
          <w:tcPr>
            <w:tcW w:w="2448" w:type="dxa"/>
          </w:tcPr>
          <w:p w:rsidR="00FF4BF8" w:rsidRPr="005E269A" w:rsidRDefault="00FF4BF8" w:rsidP="005E269A">
            <w:pPr>
              <w:pStyle w:val="Default"/>
              <w:jc w:val="both"/>
              <w:rPr>
                <w:rFonts w:ascii="Book Antiqua" w:hAnsi="Book Antiqua"/>
                <w:sz w:val="22"/>
                <w:szCs w:val="22"/>
              </w:rPr>
            </w:pPr>
            <w:r w:rsidRPr="005E269A">
              <w:rPr>
                <w:rFonts w:ascii="Book Antiqua" w:hAnsi="Book Antiqua"/>
                <w:b/>
                <w:bCs/>
                <w:sz w:val="22"/>
                <w:szCs w:val="22"/>
              </w:rPr>
              <w:t>R</w:t>
            </w:r>
            <w:r w:rsidR="00D100E5">
              <w:rPr>
                <w:rFonts w:ascii="Book Antiqua" w:hAnsi="Book Antiqua"/>
                <w:b/>
                <w:bCs/>
                <w:sz w:val="22"/>
                <w:szCs w:val="22"/>
              </w:rPr>
              <w:t>efer Amendment-07</w:t>
            </w:r>
          </w:p>
        </w:tc>
      </w:tr>
      <w:tr w:rsidR="00FF4BF8" w:rsidRPr="005E269A" w:rsidTr="00B803CD">
        <w:tc>
          <w:tcPr>
            <w:tcW w:w="648" w:type="dxa"/>
          </w:tcPr>
          <w:p w:rsidR="00FF4BF8" w:rsidRPr="005E269A" w:rsidRDefault="00FF4BF8" w:rsidP="00FF4BF8">
            <w:pPr>
              <w:pStyle w:val="ListParagraph"/>
              <w:numPr>
                <w:ilvl w:val="0"/>
                <w:numId w:val="3"/>
              </w:numPr>
              <w:ind w:left="-18" w:firstLine="0"/>
              <w:jc w:val="both"/>
              <w:outlineLvl w:val="0"/>
              <w:rPr>
                <w:rFonts w:ascii="Book Antiqua" w:hAnsi="Book Antiqua"/>
                <w:bCs/>
                <w:szCs w:val="22"/>
              </w:rPr>
            </w:pPr>
          </w:p>
        </w:tc>
        <w:tc>
          <w:tcPr>
            <w:tcW w:w="1800" w:type="dxa"/>
          </w:tcPr>
          <w:p w:rsidR="00FF4BF8" w:rsidRPr="005E269A" w:rsidRDefault="00FF4BF8" w:rsidP="00FF4BF8">
            <w:pPr>
              <w:rPr>
                <w:rFonts w:ascii="Book Antiqua" w:hAnsi="Book Antiqua"/>
                <w:color w:val="000000"/>
                <w:szCs w:val="22"/>
              </w:rPr>
            </w:pPr>
            <w:r w:rsidRPr="005E269A">
              <w:rPr>
                <w:rFonts w:ascii="Book Antiqua" w:hAnsi="Book Antiqua"/>
                <w:color w:val="000000"/>
                <w:szCs w:val="22"/>
              </w:rPr>
              <w:t>Section Project_Rev.00: 11.5</w:t>
            </w:r>
          </w:p>
          <w:p w:rsidR="00FF4BF8" w:rsidRPr="005E269A" w:rsidRDefault="00FF4BF8" w:rsidP="00FF4BF8">
            <w:pPr>
              <w:rPr>
                <w:rFonts w:ascii="Book Antiqua" w:hAnsi="Book Antiqua"/>
                <w:color w:val="000000"/>
                <w:szCs w:val="22"/>
              </w:rPr>
            </w:pPr>
            <w:r w:rsidRPr="005E269A">
              <w:rPr>
                <w:rFonts w:ascii="Book Antiqua" w:hAnsi="Book Antiqua"/>
                <w:color w:val="000000"/>
                <w:szCs w:val="22"/>
              </w:rPr>
              <w:t>Router</w:t>
            </w:r>
          </w:p>
        </w:tc>
        <w:tc>
          <w:tcPr>
            <w:tcW w:w="5040" w:type="dxa"/>
          </w:tcPr>
          <w:p w:rsidR="00FF4BF8" w:rsidRPr="005E269A" w:rsidRDefault="00FF4BF8" w:rsidP="005E269A">
            <w:pPr>
              <w:jc w:val="both"/>
              <w:rPr>
                <w:rFonts w:ascii="Book Antiqua" w:hAnsi="Book Antiqua"/>
                <w:color w:val="000000"/>
                <w:szCs w:val="22"/>
              </w:rPr>
            </w:pPr>
            <w:r w:rsidRPr="005E269A">
              <w:rPr>
                <w:rFonts w:ascii="Book Antiqua" w:hAnsi="Book Antiqua"/>
                <w:color w:val="000000"/>
                <w:szCs w:val="22"/>
              </w:rPr>
              <w:t xml:space="preserve">Shall have capacity to store local logs for at least 6 months which should include </w:t>
            </w:r>
          </w:p>
          <w:p w:rsidR="00FF4BF8" w:rsidRPr="005E269A" w:rsidRDefault="00FF4BF8" w:rsidP="005E269A">
            <w:pPr>
              <w:jc w:val="both"/>
              <w:rPr>
                <w:rFonts w:ascii="Book Antiqua" w:hAnsi="Book Antiqua"/>
                <w:color w:val="000000"/>
                <w:szCs w:val="22"/>
              </w:rPr>
            </w:pPr>
            <w:r w:rsidRPr="005E269A">
              <w:rPr>
                <w:rFonts w:ascii="Book Antiqua" w:hAnsi="Book Antiqua"/>
                <w:color w:val="000000"/>
                <w:szCs w:val="22"/>
              </w:rPr>
              <w:t xml:space="preserve">system logs, security events logs, application specific logs, routing logs, traffic </w:t>
            </w:r>
          </w:p>
          <w:p w:rsidR="00FF4BF8" w:rsidRPr="005E269A" w:rsidRDefault="00FF4BF8" w:rsidP="005E269A">
            <w:pPr>
              <w:jc w:val="both"/>
              <w:rPr>
                <w:rFonts w:ascii="Book Antiqua" w:hAnsi="Book Antiqua"/>
                <w:color w:val="000000"/>
                <w:szCs w:val="22"/>
              </w:rPr>
            </w:pPr>
            <w:r w:rsidRPr="005E269A">
              <w:rPr>
                <w:rFonts w:ascii="Book Antiqua" w:hAnsi="Book Antiqua"/>
                <w:color w:val="000000"/>
                <w:szCs w:val="22"/>
              </w:rPr>
              <w:t>logs etc.</w:t>
            </w:r>
          </w:p>
        </w:tc>
        <w:tc>
          <w:tcPr>
            <w:tcW w:w="3960" w:type="dxa"/>
          </w:tcPr>
          <w:p w:rsidR="00FF4BF8" w:rsidRDefault="00FF4BF8" w:rsidP="005E269A">
            <w:pPr>
              <w:jc w:val="both"/>
              <w:rPr>
                <w:rFonts w:ascii="Book Antiqua" w:hAnsi="Book Antiqua"/>
                <w:color w:val="000000"/>
                <w:szCs w:val="22"/>
              </w:rPr>
            </w:pPr>
            <w:r w:rsidRPr="005E269A">
              <w:rPr>
                <w:rFonts w:ascii="Book Antiqua" w:hAnsi="Book Antiqua"/>
                <w:color w:val="000000"/>
                <w:szCs w:val="22"/>
              </w:rPr>
              <w:t xml:space="preserve">It depends upon the size of data flowing in the network each </w:t>
            </w:r>
            <w:proofErr w:type="gramStart"/>
            <w:r w:rsidRPr="005E269A">
              <w:rPr>
                <w:rFonts w:ascii="Book Antiqua" w:hAnsi="Book Antiqua"/>
                <w:color w:val="000000"/>
                <w:szCs w:val="22"/>
              </w:rPr>
              <w:t>day,</w:t>
            </w:r>
            <w:proofErr w:type="gramEnd"/>
            <w:r w:rsidRPr="005E269A">
              <w:rPr>
                <w:rFonts w:ascii="Book Antiqua" w:hAnsi="Book Antiqua"/>
                <w:color w:val="000000"/>
                <w:szCs w:val="22"/>
              </w:rPr>
              <w:t xml:space="preserve"> firewall/ Router in-built have limited memory space. We recommend having different SYSLOG server or SIEM server to maintain data logs.  Recommendation is to have dedicated Network Management software(NMS) with syslog and a dedicated hard disk at a centralized location for data storage as memory of Firewall is limited and flash memory</w:t>
            </w:r>
          </w:p>
          <w:p w:rsidR="00B803CD" w:rsidRPr="005E269A" w:rsidRDefault="00B803CD" w:rsidP="005E269A">
            <w:pPr>
              <w:jc w:val="both"/>
              <w:rPr>
                <w:rFonts w:ascii="Book Antiqua" w:hAnsi="Book Antiqua"/>
                <w:color w:val="000000"/>
                <w:szCs w:val="22"/>
              </w:rPr>
            </w:pPr>
          </w:p>
        </w:tc>
        <w:tc>
          <w:tcPr>
            <w:tcW w:w="2448" w:type="dxa"/>
          </w:tcPr>
          <w:p w:rsidR="00FF4BF8" w:rsidRPr="005E269A" w:rsidRDefault="00FF4BF8" w:rsidP="005E269A">
            <w:pPr>
              <w:jc w:val="both"/>
              <w:rPr>
                <w:rFonts w:ascii="Book Antiqua" w:hAnsi="Book Antiqua"/>
                <w:szCs w:val="22"/>
              </w:rPr>
            </w:pPr>
            <w:r w:rsidRPr="005E269A">
              <w:rPr>
                <w:rFonts w:ascii="Book Antiqua" w:hAnsi="Book Antiqua"/>
                <w:szCs w:val="22"/>
              </w:rPr>
              <w:t>Query is repea</w:t>
            </w:r>
            <w:r w:rsidR="00D100E5">
              <w:rPr>
                <w:rFonts w:ascii="Book Antiqua" w:hAnsi="Book Antiqua"/>
                <w:szCs w:val="22"/>
              </w:rPr>
              <w:t xml:space="preserve">ted. Already replied in </w:t>
            </w:r>
            <w:proofErr w:type="spellStart"/>
            <w:r w:rsidR="00D100E5">
              <w:rPr>
                <w:rFonts w:ascii="Book Antiqua" w:hAnsi="Book Antiqua"/>
                <w:szCs w:val="22"/>
              </w:rPr>
              <w:t>Sl.No</w:t>
            </w:r>
            <w:proofErr w:type="spellEnd"/>
            <w:r w:rsidR="00D100E5">
              <w:rPr>
                <w:rFonts w:ascii="Book Antiqua" w:hAnsi="Book Antiqua"/>
                <w:szCs w:val="22"/>
              </w:rPr>
              <w:t>. 7</w:t>
            </w:r>
          </w:p>
        </w:tc>
      </w:tr>
      <w:tr w:rsidR="00FF4BF8" w:rsidRPr="005E269A" w:rsidTr="00B803CD">
        <w:tc>
          <w:tcPr>
            <w:tcW w:w="648" w:type="dxa"/>
          </w:tcPr>
          <w:p w:rsidR="00FF4BF8" w:rsidRPr="005E269A" w:rsidRDefault="00FF4BF8" w:rsidP="00FF4BF8">
            <w:pPr>
              <w:pStyle w:val="ListParagraph"/>
              <w:numPr>
                <w:ilvl w:val="0"/>
                <w:numId w:val="3"/>
              </w:numPr>
              <w:ind w:left="-18" w:firstLine="0"/>
              <w:jc w:val="both"/>
              <w:outlineLvl w:val="0"/>
              <w:rPr>
                <w:rFonts w:ascii="Book Antiqua" w:hAnsi="Book Antiqua"/>
                <w:bCs/>
                <w:szCs w:val="22"/>
              </w:rPr>
            </w:pPr>
          </w:p>
        </w:tc>
        <w:tc>
          <w:tcPr>
            <w:tcW w:w="1800" w:type="dxa"/>
          </w:tcPr>
          <w:p w:rsidR="00FF4BF8" w:rsidRPr="005E269A" w:rsidRDefault="00FF4BF8" w:rsidP="00FF4BF8">
            <w:pPr>
              <w:rPr>
                <w:rFonts w:ascii="Book Antiqua" w:hAnsi="Book Antiqua"/>
                <w:color w:val="000000"/>
                <w:szCs w:val="22"/>
              </w:rPr>
            </w:pPr>
            <w:r w:rsidRPr="005E269A">
              <w:rPr>
                <w:rFonts w:ascii="Book Antiqua" w:hAnsi="Book Antiqua"/>
                <w:color w:val="000000"/>
                <w:szCs w:val="22"/>
              </w:rPr>
              <w:t>Section Project_Rev.00: 11.5</w:t>
            </w:r>
          </w:p>
        </w:tc>
        <w:tc>
          <w:tcPr>
            <w:tcW w:w="5040" w:type="dxa"/>
          </w:tcPr>
          <w:p w:rsidR="00FF4BF8" w:rsidRPr="005E269A" w:rsidRDefault="00FF4BF8" w:rsidP="005E269A">
            <w:pPr>
              <w:jc w:val="both"/>
              <w:rPr>
                <w:rFonts w:ascii="Book Antiqua" w:hAnsi="Book Antiqua"/>
                <w:color w:val="000000"/>
                <w:szCs w:val="22"/>
              </w:rPr>
            </w:pPr>
            <w:r w:rsidRPr="005E269A">
              <w:rPr>
                <w:rFonts w:ascii="Book Antiqua" w:hAnsi="Book Antiqua"/>
                <w:color w:val="000000"/>
                <w:szCs w:val="22"/>
              </w:rPr>
              <w:t>Capability to whitelist the hosts for accessing the router</w:t>
            </w:r>
          </w:p>
        </w:tc>
        <w:tc>
          <w:tcPr>
            <w:tcW w:w="3960" w:type="dxa"/>
          </w:tcPr>
          <w:p w:rsidR="00FF4BF8" w:rsidRDefault="00FF4BF8" w:rsidP="005E269A">
            <w:pPr>
              <w:jc w:val="both"/>
              <w:rPr>
                <w:rFonts w:ascii="Book Antiqua" w:hAnsi="Book Antiqua"/>
                <w:color w:val="000000"/>
                <w:szCs w:val="22"/>
              </w:rPr>
            </w:pPr>
            <w:r w:rsidRPr="005E269A">
              <w:rPr>
                <w:rFonts w:ascii="Book Antiqua" w:hAnsi="Book Antiqua"/>
                <w:color w:val="000000"/>
                <w:szCs w:val="22"/>
              </w:rPr>
              <w:t xml:space="preserve">Whitelisting depends upon allowing of particular protocols or usage. Depending upon policy we can define for </w:t>
            </w:r>
            <w:proofErr w:type="spellStart"/>
            <w:r w:rsidRPr="005E269A">
              <w:rPr>
                <w:rFonts w:ascii="Book Antiqua" w:hAnsi="Book Antiqua"/>
                <w:color w:val="000000"/>
                <w:szCs w:val="22"/>
              </w:rPr>
              <w:t>stateful</w:t>
            </w:r>
            <w:proofErr w:type="spellEnd"/>
            <w:r w:rsidRPr="005E269A">
              <w:rPr>
                <w:rFonts w:ascii="Book Antiqua" w:hAnsi="Book Antiqua"/>
                <w:color w:val="000000"/>
                <w:szCs w:val="22"/>
              </w:rPr>
              <w:t xml:space="preserve"> inspection.</w:t>
            </w:r>
          </w:p>
          <w:p w:rsidR="00B803CD" w:rsidRPr="005E269A" w:rsidRDefault="00B803CD" w:rsidP="005E269A">
            <w:pPr>
              <w:jc w:val="both"/>
              <w:rPr>
                <w:rFonts w:ascii="Book Antiqua" w:hAnsi="Book Antiqua"/>
                <w:color w:val="000000"/>
                <w:szCs w:val="22"/>
              </w:rPr>
            </w:pPr>
          </w:p>
        </w:tc>
        <w:tc>
          <w:tcPr>
            <w:tcW w:w="2448" w:type="dxa"/>
          </w:tcPr>
          <w:p w:rsidR="00FF4BF8" w:rsidRPr="005E269A" w:rsidRDefault="00FF4BF8" w:rsidP="005E269A">
            <w:pPr>
              <w:jc w:val="both"/>
              <w:rPr>
                <w:rFonts w:ascii="Book Antiqua" w:hAnsi="Book Antiqua"/>
                <w:szCs w:val="22"/>
              </w:rPr>
            </w:pPr>
            <w:r w:rsidRPr="005E269A">
              <w:rPr>
                <w:rFonts w:ascii="Book Antiqua" w:hAnsi="Book Antiqua"/>
                <w:szCs w:val="22"/>
              </w:rPr>
              <w:t xml:space="preserve">Already replied in Clarification No -1: </w:t>
            </w:r>
          </w:p>
          <w:p w:rsidR="00FF4BF8" w:rsidRPr="005E269A" w:rsidRDefault="00FF4BF8" w:rsidP="005E269A">
            <w:pPr>
              <w:jc w:val="both"/>
              <w:rPr>
                <w:rFonts w:ascii="Book Antiqua" w:hAnsi="Book Antiqua"/>
                <w:szCs w:val="22"/>
              </w:rPr>
            </w:pPr>
            <w:r w:rsidRPr="005E269A">
              <w:rPr>
                <w:rFonts w:ascii="Book Antiqua" w:hAnsi="Book Antiqua"/>
                <w:szCs w:val="22"/>
              </w:rPr>
              <w:t>Provision of TS shall prevail.</w:t>
            </w:r>
          </w:p>
        </w:tc>
      </w:tr>
      <w:tr w:rsidR="00FF4BF8" w:rsidRPr="005E269A" w:rsidTr="00B803CD">
        <w:tc>
          <w:tcPr>
            <w:tcW w:w="648" w:type="dxa"/>
          </w:tcPr>
          <w:p w:rsidR="00FF4BF8" w:rsidRPr="005E269A" w:rsidRDefault="00FF4BF8" w:rsidP="00FF4BF8">
            <w:pPr>
              <w:pStyle w:val="ListParagraph"/>
              <w:numPr>
                <w:ilvl w:val="0"/>
                <w:numId w:val="3"/>
              </w:numPr>
              <w:ind w:left="-18" w:firstLine="0"/>
              <w:jc w:val="both"/>
              <w:outlineLvl w:val="0"/>
              <w:rPr>
                <w:rFonts w:ascii="Book Antiqua" w:hAnsi="Book Antiqua"/>
                <w:bCs/>
                <w:szCs w:val="22"/>
              </w:rPr>
            </w:pPr>
          </w:p>
        </w:tc>
        <w:tc>
          <w:tcPr>
            <w:tcW w:w="1800" w:type="dxa"/>
          </w:tcPr>
          <w:p w:rsidR="00FF4BF8" w:rsidRPr="005E269A" w:rsidRDefault="00FF4BF8" w:rsidP="00FF4BF8">
            <w:pPr>
              <w:rPr>
                <w:rFonts w:ascii="Book Antiqua" w:hAnsi="Book Antiqua"/>
                <w:color w:val="000000"/>
                <w:szCs w:val="22"/>
              </w:rPr>
            </w:pPr>
            <w:r w:rsidRPr="005E269A">
              <w:rPr>
                <w:rFonts w:ascii="Book Antiqua" w:hAnsi="Book Antiqua"/>
                <w:color w:val="000000"/>
                <w:szCs w:val="22"/>
              </w:rPr>
              <w:t>Section Project_Rev.00: 11.5</w:t>
            </w:r>
          </w:p>
        </w:tc>
        <w:tc>
          <w:tcPr>
            <w:tcW w:w="5040" w:type="dxa"/>
          </w:tcPr>
          <w:p w:rsidR="00FF4BF8" w:rsidRPr="005E269A" w:rsidRDefault="00FF4BF8" w:rsidP="005E269A">
            <w:pPr>
              <w:jc w:val="both"/>
              <w:rPr>
                <w:rFonts w:ascii="Book Antiqua" w:hAnsi="Book Antiqua"/>
                <w:color w:val="000000"/>
                <w:szCs w:val="22"/>
              </w:rPr>
            </w:pPr>
            <w:r w:rsidRPr="005E269A">
              <w:rPr>
                <w:rFonts w:ascii="Book Antiqua" w:hAnsi="Book Antiqua"/>
                <w:color w:val="000000"/>
                <w:szCs w:val="22"/>
              </w:rPr>
              <w:t>Shall support static and dynamic routing in both IPv4 and IPv6</w:t>
            </w:r>
          </w:p>
        </w:tc>
        <w:tc>
          <w:tcPr>
            <w:tcW w:w="3960" w:type="dxa"/>
          </w:tcPr>
          <w:p w:rsidR="00FF4BF8" w:rsidRPr="005E269A" w:rsidRDefault="00FF4BF8" w:rsidP="005E269A">
            <w:pPr>
              <w:jc w:val="both"/>
              <w:rPr>
                <w:rFonts w:ascii="Book Antiqua" w:hAnsi="Book Antiqua"/>
                <w:szCs w:val="22"/>
              </w:rPr>
            </w:pPr>
            <w:r w:rsidRPr="005E269A">
              <w:rPr>
                <w:rFonts w:ascii="Book Antiqua" w:hAnsi="Book Antiqua"/>
                <w:szCs w:val="22"/>
              </w:rPr>
              <w:t xml:space="preserve">Support for IPv4 available &amp; IPv6 support for Static routing available, with static route source &amp; destination are defined. </w:t>
            </w:r>
          </w:p>
          <w:p w:rsidR="00FF4BF8" w:rsidRPr="005E269A" w:rsidRDefault="00FF4BF8" w:rsidP="005E269A">
            <w:pPr>
              <w:jc w:val="both"/>
              <w:rPr>
                <w:rFonts w:ascii="Book Antiqua" w:hAnsi="Book Antiqua"/>
                <w:szCs w:val="22"/>
              </w:rPr>
            </w:pPr>
            <w:r w:rsidRPr="005E269A">
              <w:rPr>
                <w:rFonts w:ascii="Book Antiqua" w:hAnsi="Book Antiqua"/>
                <w:szCs w:val="22"/>
              </w:rPr>
              <w:t>Dynamic routing for IPv6 is restricted to only enterprise grade hardware, also end device in PGCIL network like BCU, RTU, relays don’t have IPv6 addressing, so we request to allow specs:</w:t>
            </w:r>
          </w:p>
          <w:p w:rsidR="00FF4BF8" w:rsidRDefault="00FF4BF8" w:rsidP="005E269A">
            <w:pPr>
              <w:jc w:val="both"/>
              <w:rPr>
                <w:rFonts w:ascii="Book Antiqua" w:hAnsi="Book Antiqua"/>
                <w:szCs w:val="22"/>
              </w:rPr>
            </w:pPr>
            <w:r w:rsidRPr="005E269A">
              <w:rPr>
                <w:rFonts w:ascii="Book Antiqua" w:hAnsi="Book Antiqua"/>
                <w:szCs w:val="22"/>
              </w:rPr>
              <w:t>As IPv4 (static &amp; dynamic) IPv6 (static). Kindly confirm.</w:t>
            </w:r>
          </w:p>
          <w:p w:rsidR="00B803CD" w:rsidRPr="005E269A" w:rsidRDefault="00B803CD" w:rsidP="005E269A">
            <w:pPr>
              <w:jc w:val="both"/>
              <w:rPr>
                <w:rFonts w:ascii="Book Antiqua" w:hAnsi="Book Antiqua"/>
                <w:szCs w:val="22"/>
              </w:rPr>
            </w:pPr>
          </w:p>
        </w:tc>
        <w:tc>
          <w:tcPr>
            <w:tcW w:w="2448" w:type="dxa"/>
          </w:tcPr>
          <w:p w:rsidR="00FF4BF8" w:rsidRPr="005E269A" w:rsidRDefault="00FF4BF8" w:rsidP="005E269A">
            <w:pPr>
              <w:jc w:val="both"/>
              <w:rPr>
                <w:rFonts w:ascii="Book Antiqua" w:hAnsi="Book Antiqua"/>
                <w:szCs w:val="22"/>
              </w:rPr>
            </w:pPr>
            <w:r w:rsidRPr="005E269A">
              <w:rPr>
                <w:rFonts w:ascii="Book Antiqua" w:hAnsi="Book Antiqua"/>
                <w:szCs w:val="22"/>
              </w:rPr>
              <w:t>Query is repea</w:t>
            </w:r>
            <w:r w:rsidR="00D100E5">
              <w:rPr>
                <w:rFonts w:ascii="Book Antiqua" w:hAnsi="Book Antiqua"/>
                <w:szCs w:val="22"/>
              </w:rPr>
              <w:t xml:space="preserve">ted. Already replied in </w:t>
            </w:r>
            <w:proofErr w:type="spellStart"/>
            <w:r w:rsidR="00D100E5">
              <w:rPr>
                <w:rFonts w:ascii="Book Antiqua" w:hAnsi="Book Antiqua"/>
                <w:szCs w:val="22"/>
              </w:rPr>
              <w:t>Sl.No</w:t>
            </w:r>
            <w:proofErr w:type="spellEnd"/>
            <w:r w:rsidR="00D100E5">
              <w:rPr>
                <w:rFonts w:ascii="Book Antiqua" w:hAnsi="Book Antiqua"/>
                <w:szCs w:val="22"/>
              </w:rPr>
              <w:t>. 10.</w:t>
            </w:r>
          </w:p>
        </w:tc>
      </w:tr>
      <w:tr w:rsidR="00FF4BF8" w:rsidRPr="005E269A" w:rsidTr="00B803CD">
        <w:tc>
          <w:tcPr>
            <w:tcW w:w="648" w:type="dxa"/>
          </w:tcPr>
          <w:p w:rsidR="00FF4BF8" w:rsidRPr="005E269A" w:rsidRDefault="00FF4BF8" w:rsidP="00FF4BF8">
            <w:pPr>
              <w:pStyle w:val="ListParagraph"/>
              <w:numPr>
                <w:ilvl w:val="0"/>
                <w:numId w:val="3"/>
              </w:numPr>
              <w:ind w:left="-18" w:firstLine="0"/>
              <w:jc w:val="both"/>
              <w:outlineLvl w:val="0"/>
              <w:rPr>
                <w:rFonts w:ascii="Book Antiqua" w:hAnsi="Book Antiqua"/>
                <w:bCs/>
                <w:szCs w:val="22"/>
              </w:rPr>
            </w:pPr>
          </w:p>
        </w:tc>
        <w:tc>
          <w:tcPr>
            <w:tcW w:w="1800" w:type="dxa"/>
          </w:tcPr>
          <w:p w:rsidR="00FF4BF8" w:rsidRPr="005E269A" w:rsidRDefault="00FF4BF8" w:rsidP="00FF4BF8">
            <w:pPr>
              <w:rPr>
                <w:rFonts w:ascii="Book Antiqua" w:hAnsi="Book Antiqua"/>
                <w:color w:val="000000"/>
                <w:szCs w:val="22"/>
              </w:rPr>
            </w:pPr>
            <w:r w:rsidRPr="005E269A">
              <w:rPr>
                <w:rFonts w:ascii="Book Antiqua" w:hAnsi="Book Antiqua"/>
                <w:color w:val="000000"/>
                <w:szCs w:val="22"/>
              </w:rPr>
              <w:t>Section Project_Rev.00: 11.5</w:t>
            </w:r>
          </w:p>
        </w:tc>
        <w:tc>
          <w:tcPr>
            <w:tcW w:w="5040" w:type="dxa"/>
          </w:tcPr>
          <w:p w:rsidR="00FF4BF8" w:rsidRPr="005E269A" w:rsidRDefault="00FF4BF8" w:rsidP="005E269A">
            <w:pPr>
              <w:jc w:val="both"/>
              <w:rPr>
                <w:rFonts w:ascii="Book Antiqua" w:hAnsi="Book Antiqua"/>
                <w:color w:val="000000"/>
                <w:szCs w:val="22"/>
              </w:rPr>
            </w:pPr>
            <w:r w:rsidRPr="005E269A">
              <w:rPr>
                <w:rFonts w:ascii="Book Antiqua" w:hAnsi="Book Antiqua"/>
                <w:color w:val="000000"/>
                <w:szCs w:val="22"/>
              </w:rPr>
              <w:t>The router shall have NERC-CIP compliance for CIP-005</w:t>
            </w:r>
          </w:p>
        </w:tc>
        <w:tc>
          <w:tcPr>
            <w:tcW w:w="3960" w:type="dxa"/>
          </w:tcPr>
          <w:p w:rsidR="00FF4BF8" w:rsidRDefault="00FF4BF8" w:rsidP="005E269A">
            <w:pPr>
              <w:jc w:val="both"/>
              <w:rPr>
                <w:rFonts w:ascii="Book Antiqua" w:hAnsi="Book Antiqua"/>
                <w:color w:val="000000"/>
                <w:szCs w:val="22"/>
              </w:rPr>
            </w:pPr>
            <w:r w:rsidRPr="005E269A">
              <w:rPr>
                <w:rFonts w:ascii="Book Antiqua" w:hAnsi="Book Antiqua"/>
                <w:color w:val="000000"/>
                <w:szCs w:val="22"/>
              </w:rPr>
              <w:t>Please elaborate as CIP-005 is a standard, so it should be allowed as per OEM Firewall &amp; router. Accordingly OEM can submit details how CIP005 is ensured by them through Hardware &amp; network at time of detailed engineering.</w:t>
            </w:r>
          </w:p>
          <w:p w:rsidR="00B803CD" w:rsidRPr="005E269A" w:rsidRDefault="00B803CD" w:rsidP="005E269A">
            <w:pPr>
              <w:jc w:val="both"/>
              <w:rPr>
                <w:rFonts w:ascii="Book Antiqua" w:hAnsi="Book Antiqua"/>
                <w:color w:val="000000"/>
                <w:szCs w:val="22"/>
              </w:rPr>
            </w:pPr>
          </w:p>
        </w:tc>
        <w:tc>
          <w:tcPr>
            <w:tcW w:w="2448" w:type="dxa"/>
          </w:tcPr>
          <w:p w:rsidR="00FF4BF8" w:rsidRPr="005E269A" w:rsidRDefault="00FF4BF8" w:rsidP="005E269A">
            <w:pPr>
              <w:jc w:val="both"/>
              <w:rPr>
                <w:rFonts w:ascii="Book Antiqua" w:hAnsi="Book Antiqua"/>
                <w:szCs w:val="22"/>
              </w:rPr>
            </w:pPr>
            <w:r w:rsidRPr="005E269A">
              <w:rPr>
                <w:rFonts w:ascii="Book Antiqua" w:hAnsi="Book Antiqua"/>
                <w:szCs w:val="22"/>
              </w:rPr>
              <w:t xml:space="preserve">Already replied in Clarification No -1: </w:t>
            </w:r>
          </w:p>
          <w:p w:rsidR="00FF4BF8" w:rsidRPr="005E269A" w:rsidRDefault="00FF4BF8" w:rsidP="005E269A">
            <w:pPr>
              <w:jc w:val="both"/>
              <w:rPr>
                <w:rFonts w:ascii="Book Antiqua" w:hAnsi="Book Antiqua"/>
                <w:szCs w:val="22"/>
              </w:rPr>
            </w:pPr>
            <w:r w:rsidRPr="005E269A">
              <w:rPr>
                <w:rFonts w:ascii="Book Antiqua" w:hAnsi="Book Antiqua"/>
                <w:szCs w:val="22"/>
              </w:rPr>
              <w:t>Provision of TS shall prevail.</w:t>
            </w:r>
          </w:p>
        </w:tc>
      </w:tr>
      <w:tr w:rsidR="00FF4BF8" w:rsidRPr="005E269A" w:rsidTr="00B803CD">
        <w:tc>
          <w:tcPr>
            <w:tcW w:w="648" w:type="dxa"/>
          </w:tcPr>
          <w:p w:rsidR="00FF4BF8" w:rsidRPr="005E269A" w:rsidRDefault="00FF4BF8" w:rsidP="00FF4BF8">
            <w:pPr>
              <w:pStyle w:val="ListParagraph"/>
              <w:numPr>
                <w:ilvl w:val="0"/>
                <w:numId w:val="3"/>
              </w:numPr>
              <w:ind w:left="-18" w:firstLine="0"/>
              <w:jc w:val="both"/>
              <w:outlineLvl w:val="0"/>
              <w:rPr>
                <w:rFonts w:ascii="Book Antiqua" w:hAnsi="Book Antiqua"/>
                <w:bCs/>
                <w:szCs w:val="22"/>
              </w:rPr>
            </w:pPr>
          </w:p>
        </w:tc>
        <w:tc>
          <w:tcPr>
            <w:tcW w:w="1800" w:type="dxa"/>
          </w:tcPr>
          <w:p w:rsidR="00FF4BF8" w:rsidRPr="005E269A" w:rsidRDefault="00FF4BF8" w:rsidP="00FF4BF8">
            <w:pPr>
              <w:rPr>
                <w:rFonts w:ascii="Book Antiqua" w:hAnsi="Book Antiqua"/>
                <w:color w:val="000000"/>
                <w:szCs w:val="22"/>
              </w:rPr>
            </w:pPr>
            <w:r w:rsidRPr="005E269A">
              <w:rPr>
                <w:rFonts w:ascii="Book Antiqua" w:hAnsi="Book Antiqua"/>
                <w:color w:val="000000"/>
                <w:szCs w:val="22"/>
              </w:rPr>
              <w:t>Section Project_Rev.00: 11.5</w:t>
            </w:r>
          </w:p>
        </w:tc>
        <w:tc>
          <w:tcPr>
            <w:tcW w:w="5040" w:type="dxa"/>
          </w:tcPr>
          <w:p w:rsidR="00FF4BF8" w:rsidRPr="005E269A" w:rsidRDefault="00FF4BF8" w:rsidP="005E269A">
            <w:pPr>
              <w:jc w:val="both"/>
              <w:rPr>
                <w:rFonts w:ascii="Book Antiqua" w:hAnsi="Book Antiqua"/>
                <w:color w:val="000000"/>
                <w:szCs w:val="22"/>
              </w:rPr>
            </w:pPr>
            <w:r w:rsidRPr="005E269A">
              <w:rPr>
                <w:rFonts w:ascii="Book Antiqua" w:hAnsi="Book Antiqua"/>
                <w:color w:val="000000"/>
                <w:szCs w:val="22"/>
              </w:rPr>
              <w:t>Firmware should have latest patches available as on commissioning date.</w:t>
            </w:r>
          </w:p>
          <w:p w:rsidR="00FF4BF8" w:rsidRPr="005E269A" w:rsidRDefault="00FF4BF8" w:rsidP="005E269A">
            <w:pPr>
              <w:jc w:val="both"/>
              <w:rPr>
                <w:rFonts w:ascii="Book Antiqua" w:hAnsi="Book Antiqua"/>
                <w:color w:val="000000"/>
                <w:szCs w:val="22"/>
              </w:rPr>
            </w:pPr>
            <w:r w:rsidRPr="005E269A">
              <w:rPr>
                <w:rFonts w:ascii="Book Antiqua" w:hAnsi="Book Antiqua"/>
                <w:color w:val="000000"/>
                <w:szCs w:val="22"/>
              </w:rPr>
              <w:t>Firmware should be upgradable through offline patches</w:t>
            </w:r>
          </w:p>
        </w:tc>
        <w:tc>
          <w:tcPr>
            <w:tcW w:w="3960" w:type="dxa"/>
          </w:tcPr>
          <w:p w:rsidR="00FF4BF8" w:rsidRPr="005E269A" w:rsidRDefault="00FF4BF8" w:rsidP="005E269A">
            <w:pPr>
              <w:jc w:val="both"/>
              <w:rPr>
                <w:rFonts w:ascii="Book Antiqua" w:hAnsi="Book Antiqua"/>
                <w:color w:val="000000"/>
                <w:szCs w:val="22"/>
              </w:rPr>
            </w:pPr>
            <w:proofErr w:type="gramStart"/>
            <w:r w:rsidRPr="005E269A">
              <w:rPr>
                <w:rFonts w:ascii="Book Antiqua" w:hAnsi="Book Antiqua"/>
                <w:color w:val="000000"/>
                <w:szCs w:val="22"/>
              </w:rPr>
              <w:t>firmware</w:t>
            </w:r>
            <w:proofErr w:type="gramEnd"/>
            <w:r w:rsidRPr="005E269A">
              <w:rPr>
                <w:rFonts w:ascii="Book Antiqua" w:hAnsi="Book Antiqua"/>
                <w:color w:val="000000"/>
                <w:szCs w:val="22"/>
              </w:rPr>
              <w:t xml:space="preserve"> can be reloaded and updated individually, which ensures the </w:t>
            </w:r>
            <w:proofErr w:type="spellStart"/>
            <w:r w:rsidRPr="005E269A">
              <w:rPr>
                <w:rFonts w:ascii="Book Antiqua" w:hAnsi="Book Antiqua"/>
                <w:color w:val="000000"/>
                <w:szCs w:val="22"/>
              </w:rPr>
              <w:t>patchability</w:t>
            </w:r>
            <w:proofErr w:type="spellEnd"/>
            <w:r w:rsidRPr="005E269A">
              <w:rPr>
                <w:rFonts w:ascii="Book Antiqua" w:hAnsi="Book Antiqua"/>
                <w:color w:val="000000"/>
                <w:szCs w:val="22"/>
              </w:rPr>
              <w:t xml:space="preserve"> of the system. During a firmware update, the device is fully </w:t>
            </w:r>
            <w:proofErr w:type="gramStart"/>
            <w:r w:rsidRPr="005E269A">
              <w:rPr>
                <w:rFonts w:ascii="Book Antiqua" w:hAnsi="Book Antiqua"/>
                <w:color w:val="000000"/>
                <w:szCs w:val="22"/>
              </w:rPr>
              <w:t>operational .</w:t>
            </w:r>
            <w:proofErr w:type="gramEnd"/>
            <w:r w:rsidRPr="005E269A">
              <w:rPr>
                <w:rFonts w:ascii="Book Antiqua" w:hAnsi="Book Antiqua"/>
                <w:color w:val="000000"/>
                <w:szCs w:val="22"/>
              </w:rPr>
              <w:t xml:space="preserve"> A</w:t>
            </w:r>
          </w:p>
          <w:p w:rsidR="00FF4BF8" w:rsidRPr="005E269A" w:rsidRDefault="00FF4BF8" w:rsidP="005E269A">
            <w:pPr>
              <w:jc w:val="both"/>
              <w:rPr>
                <w:rFonts w:ascii="Book Antiqua" w:hAnsi="Book Antiqua"/>
                <w:color w:val="000000"/>
                <w:szCs w:val="22"/>
              </w:rPr>
            </w:pPr>
            <w:r w:rsidRPr="005E269A">
              <w:rPr>
                <w:rFonts w:ascii="Book Antiqua" w:hAnsi="Book Antiqua"/>
                <w:color w:val="000000"/>
                <w:szCs w:val="22"/>
              </w:rPr>
              <w:t>reboot is required to activate the new</w:t>
            </w:r>
          </w:p>
          <w:p w:rsidR="00FF4BF8" w:rsidRPr="005E269A" w:rsidRDefault="00FF4BF8" w:rsidP="005E269A">
            <w:pPr>
              <w:jc w:val="both"/>
              <w:rPr>
                <w:rFonts w:ascii="Book Antiqua" w:hAnsi="Book Antiqua"/>
                <w:color w:val="000000"/>
                <w:szCs w:val="22"/>
              </w:rPr>
            </w:pPr>
          </w:p>
          <w:p w:rsidR="00FF4BF8" w:rsidRPr="005E269A" w:rsidRDefault="00FF4BF8" w:rsidP="005E269A">
            <w:pPr>
              <w:jc w:val="both"/>
              <w:rPr>
                <w:rFonts w:ascii="Book Antiqua" w:hAnsi="Book Antiqua"/>
                <w:color w:val="000000"/>
                <w:szCs w:val="22"/>
              </w:rPr>
            </w:pPr>
            <w:proofErr w:type="gramStart"/>
            <w:r w:rsidRPr="005E269A">
              <w:rPr>
                <w:rFonts w:ascii="Book Antiqua" w:hAnsi="Book Antiqua"/>
                <w:color w:val="000000"/>
                <w:szCs w:val="22"/>
              </w:rPr>
              <w:t>patch</w:t>
            </w:r>
            <w:proofErr w:type="gramEnd"/>
            <w:r w:rsidRPr="005E269A">
              <w:rPr>
                <w:rFonts w:ascii="Book Antiqua" w:hAnsi="Book Antiqua"/>
                <w:color w:val="000000"/>
                <w:szCs w:val="22"/>
              </w:rPr>
              <w:t xml:space="preserve"> management process in place according to which documents all </w:t>
            </w:r>
            <w:r w:rsidRPr="005E269A">
              <w:rPr>
                <w:rFonts w:ascii="Book Antiqua" w:hAnsi="Book Antiqua"/>
                <w:color w:val="000000"/>
                <w:szCs w:val="22"/>
              </w:rPr>
              <w:lastRenderedPageBreak/>
              <w:t>firmware releases, feature enhancements, and bug fixes in a traceable manner.</w:t>
            </w:r>
          </w:p>
          <w:p w:rsidR="00FF4BF8" w:rsidRPr="005E269A" w:rsidRDefault="00FF4BF8" w:rsidP="005E269A">
            <w:pPr>
              <w:jc w:val="both"/>
              <w:rPr>
                <w:rFonts w:ascii="Book Antiqua" w:hAnsi="Book Antiqua"/>
                <w:color w:val="000000"/>
                <w:szCs w:val="22"/>
              </w:rPr>
            </w:pPr>
            <w:r w:rsidRPr="005E269A">
              <w:rPr>
                <w:rFonts w:ascii="Book Antiqua" w:hAnsi="Book Antiqua"/>
                <w:color w:val="000000"/>
                <w:szCs w:val="22"/>
              </w:rPr>
              <w:t>Updates are made available by Siemens free of charge. The corresponding installation is usually performed by the system operator or the service technician</w:t>
            </w:r>
          </w:p>
          <w:p w:rsidR="00FF4BF8" w:rsidRDefault="00FF4BF8" w:rsidP="005E269A">
            <w:pPr>
              <w:jc w:val="both"/>
              <w:rPr>
                <w:rFonts w:ascii="Book Antiqua" w:hAnsi="Book Antiqua"/>
                <w:color w:val="000000"/>
                <w:szCs w:val="22"/>
              </w:rPr>
            </w:pPr>
            <w:r w:rsidRPr="005E269A">
              <w:rPr>
                <w:rFonts w:ascii="Book Antiqua" w:hAnsi="Book Antiqua"/>
                <w:color w:val="000000"/>
                <w:szCs w:val="22"/>
              </w:rPr>
              <w:t>responsible for system maintenance</w:t>
            </w:r>
          </w:p>
          <w:p w:rsidR="00B803CD" w:rsidRPr="005E269A" w:rsidRDefault="00B803CD" w:rsidP="005E269A">
            <w:pPr>
              <w:jc w:val="both"/>
              <w:rPr>
                <w:rFonts w:ascii="Book Antiqua" w:hAnsi="Book Antiqua"/>
                <w:color w:val="000000"/>
                <w:szCs w:val="22"/>
              </w:rPr>
            </w:pPr>
          </w:p>
        </w:tc>
        <w:tc>
          <w:tcPr>
            <w:tcW w:w="2448" w:type="dxa"/>
          </w:tcPr>
          <w:p w:rsidR="00FF4BF8" w:rsidRPr="005E269A" w:rsidRDefault="00FF4BF8" w:rsidP="005E269A">
            <w:pPr>
              <w:jc w:val="both"/>
              <w:rPr>
                <w:rFonts w:ascii="Book Antiqua" w:hAnsi="Book Antiqua"/>
                <w:szCs w:val="22"/>
              </w:rPr>
            </w:pPr>
            <w:r w:rsidRPr="005E269A">
              <w:rPr>
                <w:rFonts w:ascii="Book Antiqua" w:hAnsi="Book Antiqua"/>
                <w:szCs w:val="22"/>
              </w:rPr>
              <w:lastRenderedPageBreak/>
              <w:t xml:space="preserve">Already replied in Clarification No -1: </w:t>
            </w:r>
          </w:p>
          <w:p w:rsidR="00FF4BF8" w:rsidRPr="005E269A" w:rsidRDefault="00FF4BF8" w:rsidP="005E269A">
            <w:pPr>
              <w:jc w:val="both"/>
              <w:rPr>
                <w:rFonts w:ascii="Book Antiqua" w:hAnsi="Book Antiqua"/>
                <w:szCs w:val="22"/>
              </w:rPr>
            </w:pPr>
            <w:r w:rsidRPr="005E269A">
              <w:rPr>
                <w:rFonts w:ascii="Book Antiqua" w:hAnsi="Book Antiqua"/>
                <w:szCs w:val="22"/>
              </w:rPr>
              <w:t>Provision of TS shall prevail.</w:t>
            </w:r>
          </w:p>
        </w:tc>
      </w:tr>
      <w:tr w:rsidR="00FF4BF8" w:rsidRPr="005E269A" w:rsidTr="00B803CD">
        <w:tc>
          <w:tcPr>
            <w:tcW w:w="648" w:type="dxa"/>
          </w:tcPr>
          <w:p w:rsidR="00FF4BF8" w:rsidRPr="005E269A" w:rsidRDefault="00FF4BF8" w:rsidP="00FF4BF8">
            <w:pPr>
              <w:pStyle w:val="ListParagraph"/>
              <w:numPr>
                <w:ilvl w:val="0"/>
                <w:numId w:val="3"/>
              </w:numPr>
              <w:ind w:left="-18" w:firstLine="0"/>
              <w:jc w:val="both"/>
              <w:outlineLvl w:val="0"/>
              <w:rPr>
                <w:rFonts w:ascii="Book Antiqua" w:hAnsi="Book Antiqua"/>
                <w:bCs/>
                <w:szCs w:val="22"/>
              </w:rPr>
            </w:pPr>
          </w:p>
        </w:tc>
        <w:tc>
          <w:tcPr>
            <w:tcW w:w="1800" w:type="dxa"/>
          </w:tcPr>
          <w:p w:rsidR="00FF4BF8" w:rsidRPr="005E269A" w:rsidRDefault="00FF4BF8" w:rsidP="00FF4BF8">
            <w:pPr>
              <w:rPr>
                <w:rFonts w:ascii="Book Antiqua" w:hAnsi="Book Antiqua"/>
                <w:color w:val="000000"/>
                <w:szCs w:val="22"/>
              </w:rPr>
            </w:pPr>
            <w:r w:rsidRPr="005E269A">
              <w:rPr>
                <w:rFonts w:ascii="Book Antiqua" w:hAnsi="Book Antiqua"/>
                <w:color w:val="000000"/>
                <w:szCs w:val="22"/>
              </w:rPr>
              <w:t>Section Project_Rev.00: 11.5</w:t>
            </w:r>
          </w:p>
        </w:tc>
        <w:tc>
          <w:tcPr>
            <w:tcW w:w="5040" w:type="dxa"/>
          </w:tcPr>
          <w:p w:rsidR="00FF4BF8" w:rsidRPr="005E269A" w:rsidRDefault="00FF4BF8" w:rsidP="005E269A">
            <w:pPr>
              <w:jc w:val="both"/>
              <w:rPr>
                <w:rFonts w:ascii="Book Antiqua" w:hAnsi="Book Antiqua"/>
                <w:color w:val="000000"/>
                <w:szCs w:val="22"/>
              </w:rPr>
            </w:pPr>
            <w:r w:rsidRPr="005E269A">
              <w:rPr>
                <w:rFonts w:ascii="Book Antiqua" w:hAnsi="Book Antiqua"/>
                <w:color w:val="000000"/>
                <w:szCs w:val="22"/>
              </w:rPr>
              <w:t>Firewalls &amp; routers</w:t>
            </w:r>
          </w:p>
        </w:tc>
        <w:tc>
          <w:tcPr>
            <w:tcW w:w="3960" w:type="dxa"/>
          </w:tcPr>
          <w:p w:rsidR="00FF4BF8" w:rsidRDefault="00FF4BF8" w:rsidP="005E269A">
            <w:pPr>
              <w:jc w:val="both"/>
              <w:rPr>
                <w:rFonts w:ascii="Book Antiqua" w:hAnsi="Book Antiqua"/>
                <w:color w:val="000000"/>
                <w:szCs w:val="22"/>
              </w:rPr>
            </w:pPr>
            <w:proofErr w:type="gramStart"/>
            <w:r w:rsidRPr="005E269A">
              <w:rPr>
                <w:rFonts w:ascii="Book Antiqua" w:hAnsi="Book Antiqua"/>
                <w:color w:val="000000"/>
                <w:szCs w:val="22"/>
              </w:rPr>
              <w:t>we</w:t>
            </w:r>
            <w:proofErr w:type="gramEnd"/>
            <w:r w:rsidRPr="005E269A">
              <w:rPr>
                <w:rFonts w:ascii="Book Antiqua" w:hAnsi="Book Antiqua"/>
                <w:color w:val="000000"/>
                <w:szCs w:val="22"/>
              </w:rPr>
              <w:t xml:space="preserve"> have integration with NTAMC network. </w:t>
            </w:r>
            <w:proofErr w:type="spellStart"/>
            <w:r w:rsidRPr="005E269A">
              <w:rPr>
                <w:rFonts w:ascii="Book Antiqua" w:hAnsi="Book Antiqua"/>
                <w:color w:val="000000"/>
                <w:szCs w:val="22"/>
              </w:rPr>
              <w:t>Pls</w:t>
            </w:r>
            <w:proofErr w:type="spellEnd"/>
            <w:r w:rsidRPr="005E269A">
              <w:rPr>
                <w:rFonts w:ascii="Book Antiqua" w:hAnsi="Book Antiqua"/>
                <w:color w:val="000000"/>
                <w:szCs w:val="22"/>
              </w:rPr>
              <w:t xml:space="preserve"> check which specs are required to be followed if we have to supply for NTAMC, as NTAMC have </w:t>
            </w:r>
            <w:proofErr w:type="gramStart"/>
            <w:r w:rsidRPr="005E269A">
              <w:rPr>
                <w:rFonts w:ascii="Book Antiqua" w:hAnsi="Book Antiqua"/>
                <w:color w:val="000000"/>
                <w:szCs w:val="22"/>
              </w:rPr>
              <w:t>their own</w:t>
            </w:r>
            <w:proofErr w:type="gramEnd"/>
            <w:r w:rsidRPr="005E269A">
              <w:rPr>
                <w:rFonts w:ascii="Book Antiqua" w:hAnsi="Book Antiqua"/>
                <w:color w:val="000000"/>
                <w:szCs w:val="22"/>
              </w:rPr>
              <w:t xml:space="preserve"> specs for router cum firewall.</w:t>
            </w:r>
          </w:p>
          <w:p w:rsidR="00B803CD" w:rsidRPr="005E269A" w:rsidRDefault="00B803CD" w:rsidP="005E269A">
            <w:pPr>
              <w:jc w:val="both"/>
              <w:rPr>
                <w:rFonts w:ascii="Book Antiqua" w:hAnsi="Book Antiqua"/>
                <w:color w:val="000000"/>
                <w:szCs w:val="22"/>
              </w:rPr>
            </w:pPr>
          </w:p>
        </w:tc>
        <w:tc>
          <w:tcPr>
            <w:tcW w:w="2448" w:type="dxa"/>
          </w:tcPr>
          <w:p w:rsidR="00FF4BF8" w:rsidRPr="005E269A" w:rsidRDefault="00FF4BF8" w:rsidP="005E269A">
            <w:pPr>
              <w:jc w:val="both"/>
              <w:rPr>
                <w:rFonts w:ascii="Book Antiqua" w:hAnsi="Book Antiqua"/>
                <w:szCs w:val="22"/>
              </w:rPr>
            </w:pPr>
            <w:r w:rsidRPr="005E269A">
              <w:rPr>
                <w:rFonts w:ascii="Book Antiqua" w:hAnsi="Book Antiqua"/>
                <w:szCs w:val="22"/>
              </w:rPr>
              <w:t xml:space="preserve">Already replied in Clarification No -1: </w:t>
            </w:r>
          </w:p>
          <w:p w:rsidR="00FF4BF8" w:rsidRPr="005E269A" w:rsidRDefault="00FF4BF8" w:rsidP="005E269A">
            <w:pPr>
              <w:jc w:val="both"/>
              <w:rPr>
                <w:rFonts w:ascii="Book Antiqua" w:hAnsi="Book Antiqua"/>
                <w:szCs w:val="22"/>
              </w:rPr>
            </w:pPr>
            <w:r w:rsidRPr="005E269A">
              <w:rPr>
                <w:rFonts w:ascii="Book Antiqua" w:hAnsi="Book Antiqua"/>
                <w:szCs w:val="22"/>
              </w:rPr>
              <w:t>Provision of TS shall prevail.</w:t>
            </w:r>
          </w:p>
        </w:tc>
      </w:tr>
      <w:tr w:rsidR="00FF4BF8" w:rsidRPr="005E269A" w:rsidTr="00B803CD">
        <w:tc>
          <w:tcPr>
            <w:tcW w:w="648" w:type="dxa"/>
          </w:tcPr>
          <w:p w:rsidR="00FF4BF8" w:rsidRPr="005E269A" w:rsidRDefault="00FF4BF8" w:rsidP="00FF4BF8">
            <w:pPr>
              <w:pStyle w:val="ListParagraph"/>
              <w:numPr>
                <w:ilvl w:val="0"/>
                <w:numId w:val="3"/>
              </w:numPr>
              <w:ind w:left="-18" w:firstLine="0"/>
              <w:jc w:val="both"/>
              <w:outlineLvl w:val="0"/>
              <w:rPr>
                <w:rFonts w:ascii="Book Antiqua" w:hAnsi="Book Antiqua"/>
                <w:bCs/>
                <w:szCs w:val="22"/>
              </w:rPr>
            </w:pPr>
          </w:p>
        </w:tc>
        <w:tc>
          <w:tcPr>
            <w:tcW w:w="1800" w:type="dxa"/>
          </w:tcPr>
          <w:p w:rsidR="00FF4BF8" w:rsidRPr="005E269A" w:rsidRDefault="00FF4BF8" w:rsidP="00FF4BF8">
            <w:pPr>
              <w:rPr>
                <w:rFonts w:ascii="Book Antiqua" w:hAnsi="Book Antiqua"/>
                <w:color w:val="000000"/>
                <w:szCs w:val="22"/>
              </w:rPr>
            </w:pPr>
            <w:r w:rsidRPr="005E269A">
              <w:rPr>
                <w:rFonts w:ascii="Book Antiqua" w:hAnsi="Book Antiqua"/>
                <w:color w:val="000000"/>
                <w:szCs w:val="22"/>
              </w:rPr>
              <w:t>RTU Technical Specification_Rev02 : Cl. 1.11</w:t>
            </w:r>
          </w:p>
        </w:tc>
        <w:tc>
          <w:tcPr>
            <w:tcW w:w="5040" w:type="dxa"/>
          </w:tcPr>
          <w:p w:rsidR="00FF4BF8" w:rsidRPr="005E269A" w:rsidRDefault="00FF4BF8" w:rsidP="005E269A">
            <w:pPr>
              <w:jc w:val="both"/>
              <w:rPr>
                <w:rFonts w:ascii="Book Antiqua" w:hAnsi="Book Antiqua"/>
                <w:color w:val="000000"/>
                <w:szCs w:val="22"/>
              </w:rPr>
            </w:pPr>
            <w:r w:rsidRPr="005E269A">
              <w:rPr>
                <w:rFonts w:ascii="Book Antiqua" w:hAnsi="Book Antiqua"/>
                <w:color w:val="000000"/>
                <w:szCs w:val="22"/>
              </w:rPr>
              <w:t>Data Concentrators</w:t>
            </w:r>
          </w:p>
        </w:tc>
        <w:tc>
          <w:tcPr>
            <w:tcW w:w="3960" w:type="dxa"/>
          </w:tcPr>
          <w:p w:rsidR="00FF4BF8" w:rsidRPr="005E269A" w:rsidRDefault="00FF4BF8" w:rsidP="005E269A">
            <w:pPr>
              <w:jc w:val="both"/>
              <w:rPr>
                <w:rFonts w:ascii="Book Antiqua" w:hAnsi="Book Antiqua"/>
                <w:szCs w:val="22"/>
              </w:rPr>
            </w:pPr>
            <w:r w:rsidRPr="005E269A">
              <w:rPr>
                <w:rFonts w:ascii="Book Antiqua" w:hAnsi="Book Antiqua"/>
                <w:szCs w:val="22"/>
              </w:rPr>
              <w:t xml:space="preserve">We are again </w:t>
            </w:r>
            <w:proofErr w:type="gramStart"/>
            <w:r w:rsidRPr="005E269A">
              <w:rPr>
                <w:rFonts w:ascii="Book Antiqua" w:hAnsi="Book Antiqua"/>
                <w:szCs w:val="22"/>
              </w:rPr>
              <w:t>raising</w:t>
            </w:r>
            <w:proofErr w:type="gramEnd"/>
            <w:r w:rsidRPr="005E269A">
              <w:rPr>
                <w:rFonts w:ascii="Book Antiqua" w:hAnsi="Book Antiqua"/>
                <w:szCs w:val="22"/>
              </w:rPr>
              <w:t xml:space="preserve"> the below point as PGCIL has given the response "Bidder to comply the Technical specification". However, </w:t>
            </w:r>
            <w:proofErr w:type="spellStart"/>
            <w:r w:rsidRPr="005E269A">
              <w:rPr>
                <w:rFonts w:ascii="Book Antiqua" w:hAnsi="Book Antiqua"/>
                <w:szCs w:val="22"/>
              </w:rPr>
              <w:t>ther</w:t>
            </w:r>
            <w:proofErr w:type="spellEnd"/>
            <w:r w:rsidRPr="005E269A">
              <w:rPr>
                <w:rFonts w:ascii="Book Antiqua" w:hAnsi="Book Antiqua"/>
                <w:szCs w:val="22"/>
              </w:rPr>
              <w:t xml:space="preserve"> is contradiction in technical specification.</w:t>
            </w:r>
          </w:p>
          <w:p w:rsidR="00FF4BF8" w:rsidRPr="005E269A" w:rsidRDefault="00FF4BF8" w:rsidP="005E269A">
            <w:pPr>
              <w:jc w:val="both"/>
              <w:rPr>
                <w:rFonts w:ascii="Book Antiqua" w:hAnsi="Book Antiqua"/>
                <w:szCs w:val="22"/>
              </w:rPr>
            </w:pPr>
          </w:p>
          <w:p w:rsidR="00FF4BF8" w:rsidRDefault="00FF4BF8" w:rsidP="005E269A">
            <w:pPr>
              <w:jc w:val="both"/>
              <w:rPr>
                <w:rFonts w:ascii="Book Antiqua" w:hAnsi="Book Antiqua"/>
                <w:szCs w:val="22"/>
              </w:rPr>
            </w:pPr>
            <w:r w:rsidRPr="005E269A">
              <w:rPr>
                <w:rFonts w:ascii="Book Antiqua" w:hAnsi="Book Antiqua"/>
                <w:szCs w:val="22"/>
              </w:rPr>
              <w:t>We understand there is no requirement of Data Concentrators in this project. So all RTUs shall have Communication Ports as per Cl. 1.3 &amp; Table-1.</w:t>
            </w:r>
          </w:p>
          <w:p w:rsidR="00B803CD" w:rsidRPr="005E269A" w:rsidRDefault="00B803CD" w:rsidP="005E269A">
            <w:pPr>
              <w:jc w:val="both"/>
              <w:rPr>
                <w:rFonts w:ascii="Book Antiqua" w:hAnsi="Book Antiqua"/>
                <w:szCs w:val="22"/>
              </w:rPr>
            </w:pPr>
          </w:p>
        </w:tc>
        <w:tc>
          <w:tcPr>
            <w:tcW w:w="2448" w:type="dxa"/>
          </w:tcPr>
          <w:p w:rsidR="00FF4BF8" w:rsidRPr="005E269A" w:rsidRDefault="00FF4BF8" w:rsidP="005E269A">
            <w:pPr>
              <w:pStyle w:val="Default"/>
              <w:jc w:val="both"/>
              <w:rPr>
                <w:rFonts w:ascii="Book Antiqua" w:hAnsi="Book Antiqua"/>
                <w:color w:val="auto"/>
                <w:sz w:val="22"/>
                <w:szCs w:val="22"/>
              </w:rPr>
            </w:pPr>
            <w:r w:rsidRPr="005E269A">
              <w:rPr>
                <w:rFonts w:ascii="Book Antiqua" w:hAnsi="Book Antiqua"/>
                <w:color w:val="auto"/>
                <w:sz w:val="22"/>
                <w:szCs w:val="22"/>
              </w:rPr>
              <w:t>RTU shall have capability to act as Data Concentrator as per Clause 1.11 of RTU Technical Specification.</w:t>
            </w:r>
          </w:p>
          <w:p w:rsidR="00FF4BF8" w:rsidRPr="005E269A" w:rsidRDefault="00FF4BF8" w:rsidP="005E269A">
            <w:pPr>
              <w:pStyle w:val="Default"/>
              <w:jc w:val="both"/>
              <w:rPr>
                <w:rFonts w:ascii="Book Antiqua" w:hAnsi="Book Antiqua"/>
                <w:color w:val="auto"/>
                <w:sz w:val="22"/>
                <w:szCs w:val="22"/>
              </w:rPr>
            </w:pPr>
            <w:r w:rsidRPr="005E269A">
              <w:rPr>
                <w:rFonts w:ascii="Book Antiqua" w:hAnsi="Book Antiqua"/>
                <w:color w:val="auto"/>
                <w:sz w:val="22"/>
                <w:szCs w:val="22"/>
              </w:rPr>
              <w:t>For port requirement, please refer Clause 1.3 and Table - 1 of RTU Technical Specification.</w:t>
            </w:r>
          </w:p>
        </w:tc>
      </w:tr>
      <w:tr w:rsidR="00FF4BF8" w:rsidRPr="005E269A" w:rsidTr="00B803CD">
        <w:tc>
          <w:tcPr>
            <w:tcW w:w="648" w:type="dxa"/>
          </w:tcPr>
          <w:p w:rsidR="00FF4BF8" w:rsidRPr="005E269A" w:rsidRDefault="00FF4BF8" w:rsidP="00FF4BF8">
            <w:pPr>
              <w:pStyle w:val="ListParagraph"/>
              <w:numPr>
                <w:ilvl w:val="0"/>
                <w:numId w:val="3"/>
              </w:numPr>
              <w:ind w:left="-18" w:firstLine="0"/>
              <w:jc w:val="both"/>
              <w:outlineLvl w:val="0"/>
              <w:rPr>
                <w:rFonts w:ascii="Book Antiqua" w:hAnsi="Book Antiqua"/>
                <w:bCs/>
                <w:szCs w:val="22"/>
              </w:rPr>
            </w:pPr>
          </w:p>
        </w:tc>
        <w:tc>
          <w:tcPr>
            <w:tcW w:w="1800" w:type="dxa"/>
          </w:tcPr>
          <w:p w:rsidR="00FF4BF8" w:rsidRPr="005E269A" w:rsidRDefault="00FF4BF8" w:rsidP="00974837">
            <w:pPr>
              <w:rPr>
                <w:rFonts w:ascii="Book Antiqua" w:hAnsi="Book Antiqua"/>
                <w:color w:val="000000"/>
                <w:szCs w:val="22"/>
              </w:rPr>
            </w:pPr>
            <w:r w:rsidRPr="005E269A">
              <w:rPr>
                <w:rFonts w:ascii="Book Antiqua" w:hAnsi="Book Antiqua"/>
                <w:color w:val="000000"/>
                <w:szCs w:val="22"/>
              </w:rPr>
              <w:t>Amendment No.-05</w:t>
            </w:r>
          </w:p>
          <w:p w:rsidR="00FF4BF8" w:rsidRPr="005E269A" w:rsidRDefault="00FF4BF8" w:rsidP="00974837">
            <w:pPr>
              <w:rPr>
                <w:rFonts w:ascii="Book Antiqua" w:hAnsi="Book Antiqua"/>
                <w:color w:val="000000"/>
                <w:szCs w:val="22"/>
              </w:rPr>
            </w:pPr>
            <w:r w:rsidRPr="005E269A">
              <w:rPr>
                <w:rFonts w:ascii="Book Antiqua" w:hAnsi="Book Antiqua"/>
                <w:color w:val="000000"/>
                <w:szCs w:val="22"/>
              </w:rPr>
              <w:t>Clause 11.13</w:t>
            </w:r>
          </w:p>
        </w:tc>
        <w:tc>
          <w:tcPr>
            <w:tcW w:w="5040" w:type="dxa"/>
          </w:tcPr>
          <w:p w:rsidR="00FF4BF8" w:rsidRPr="005E269A" w:rsidRDefault="00FF4BF8" w:rsidP="005E269A">
            <w:pPr>
              <w:jc w:val="both"/>
              <w:rPr>
                <w:rFonts w:ascii="Book Antiqua" w:hAnsi="Book Antiqua"/>
                <w:color w:val="000000"/>
                <w:szCs w:val="22"/>
              </w:rPr>
            </w:pPr>
            <w:r w:rsidRPr="005E269A">
              <w:rPr>
                <w:rFonts w:ascii="Book Antiqua" w:hAnsi="Book Antiqua"/>
                <w:color w:val="000000"/>
                <w:szCs w:val="22"/>
              </w:rPr>
              <w:t>All equipment/materials/items, as per Annexure-XX, as applicable under present scope of works, shall be procured and supplied from domestic manufacturers only.</w:t>
            </w:r>
          </w:p>
        </w:tc>
        <w:tc>
          <w:tcPr>
            <w:tcW w:w="3960" w:type="dxa"/>
          </w:tcPr>
          <w:p w:rsidR="00FF4BF8" w:rsidRPr="005E269A" w:rsidRDefault="00FF4BF8" w:rsidP="005E269A">
            <w:pPr>
              <w:jc w:val="both"/>
              <w:rPr>
                <w:rFonts w:ascii="Book Antiqua" w:hAnsi="Book Antiqua"/>
                <w:szCs w:val="22"/>
              </w:rPr>
            </w:pPr>
            <w:r w:rsidRPr="005E269A">
              <w:rPr>
                <w:rFonts w:ascii="Book Antiqua" w:hAnsi="Book Antiqua"/>
                <w:szCs w:val="22"/>
              </w:rPr>
              <w:t xml:space="preserve">We understand that applicable under this tender mentioned in Annexure-XX shall be supplied by domestic </w:t>
            </w:r>
            <w:proofErr w:type="spellStart"/>
            <w:r w:rsidRPr="005E269A">
              <w:rPr>
                <w:rFonts w:ascii="Book Antiqua" w:hAnsi="Book Antiqua"/>
                <w:szCs w:val="22"/>
              </w:rPr>
              <w:t>manufacurer</w:t>
            </w:r>
            <w:proofErr w:type="spellEnd"/>
            <w:r w:rsidRPr="005E269A">
              <w:rPr>
                <w:rFonts w:ascii="Book Antiqua" w:hAnsi="Book Antiqua"/>
                <w:szCs w:val="22"/>
              </w:rPr>
              <w:t xml:space="preserve"> registered in India. However, the manufacturer if </w:t>
            </w:r>
            <w:r w:rsidRPr="005E269A">
              <w:rPr>
                <w:rFonts w:ascii="Book Antiqua" w:hAnsi="Book Antiqua"/>
                <w:szCs w:val="22"/>
              </w:rPr>
              <w:lastRenderedPageBreak/>
              <w:t xml:space="preserve">required may import some components to be used in the </w:t>
            </w:r>
            <w:proofErr w:type="spellStart"/>
            <w:r w:rsidRPr="005E269A">
              <w:rPr>
                <w:rFonts w:ascii="Book Antiqua" w:hAnsi="Book Antiqua"/>
                <w:szCs w:val="22"/>
              </w:rPr>
              <w:t>offerd</w:t>
            </w:r>
            <w:proofErr w:type="spellEnd"/>
            <w:r w:rsidRPr="005E269A">
              <w:rPr>
                <w:rFonts w:ascii="Book Antiqua" w:hAnsi="Book Antiqua"/>
                <w:szCs w:val="22"/>
              </w:rPr>
              <w:t xml:space="preserve"> system and shall specify the imported content in relevant format which are already part of documentation requirement of this tender. kindly confirm</w:t>
            </w:r>
          </w:p>
        </w:tc>
        <w:tc>
          <w:tcPr>
            <w:tcW w:w="2448" w:type="dxa"/>
          </w:tcPr>
          <w:p w:rsidR="00FF4BF8" w:rsidRPr="005E269A" w:rsidRDefault="00FF4BF8" w:rsidP="005E269A">
            <w:pPr>
              <w:pStyle w:val="Default"/>
              <w:jc w:val="both"/>
              <w:rPr>
                <w:rFonts w:ascii="Book Antiqua" w:hAnsi="Book Antiqua"/>
                <w:color w:val="auto"/>
                <w:sz w:val="22"/>
                <w:szCs w:val="22"/>
              </w:rPr>
            </w:pPr>
            <w:r w:rsidRPr="005E269A">
              <w:rPr>
                <w:rFonts w:ascii="Book Antiqua" w:hAnsi="Book Antiqua"/>
                <w:color w:val="auto"/>
                <w:sz w:val="22"/>
                <w:szCs w:val="22"/>
              </w:rPr>
              <w:lastRenderedPageBreak/>
              <w:t xml:space="preserve">The equipment mentioned at Annexure-XX shall be procured and supplied from </w:t>
            </w:r>
            <w:r w:rsidRPr="005E269A">
              <w:rPr>
                <w:rFonts w:ascii="Book Antiqua" w:hAnsi="Book Antiqua"/>
                <w:color w:val="auto"/>
                <w:sz w:val="22"/>
                <w:szCs w:val="22"/>
              </w:rPr>
              <w:lastRenderedPageBreak/>
              <w:t>domestic manufacturers only meeting the requirements of Technical Specification.</w:t>
            </w:r>
          </w:p>
        </w:tc>
      </w:tr>
      <w:tr w:rsidR="00FF4BF8" w:rsidRPr="005E269A" w:rsidTr="00B803CD">
        <w:tc>
          <w:tcPr>
            <w:tcW w:w="648" w:type="dxa"/>
          </w:tcPr>
          <w:p w:rsidR="00FF4BF8" w:rsidRPr="005E269A" w:rsidRDefault="00FF4BF8" w:rsidP="00FF4BF8">
            <w:pPr>
              <w:pStyle w:val="ListParagraph"/>
              <w:numPr>
                <w:ilvl w:val="0"/>
                <w:numId w:val="3"/>
              </w:numPr>
              <w:ind w:left="-18" w:firstLine="0"/>
              <w:jc w:val="both"/>
              <w:outlineLvl w:val="0"/>
              <w:rPr>
                <w:rFonts w:ascii="Book Antiqua" w:hAnsi="Book Antiqua"/>
                <w:bCs/>
                <w:szCs w:val="22"/>
              </w:rPr>
            </w:pPr>
          </w:p>
        </w:tc>
        <w:tc>
          <w:tcPr>
            <w:tcW w:w="1800" w:type="dxa"/>
          </w:tcPr>
          <w:p w:rsidR="00FF4BF8" w:rsidRPr="005E269A" w:rsidRDefault="00FF4BF8" w:rsidP="00974837">
            <w:pPr>
              <w:rPr>
                <w:rFonts w:ascii="Book Antiqua" w:hAnsi="Book Antiqua"/>
                <w:color w:val="000000"/>
                <w:szCs w:val="22"/>
              </w:rPr>
            </w:pPr>
            <w:r w:rsidRPr="005E269A">
              <w:rPr>
                <w:rFonts w:ascii="Book Antiqua" w:hAnsi="Book Antiqua"/>
                <w:color w:val="000000"/>
                <w:szCs w:val="22"/>
              </w:rPr>
              <w:t>Amendment No.-05</w:t>
            </w:r>
          </w:p>
          <w:p w:rsidR="00FF4BF8" w:rsidRPr="005E269A" w:rsidRDefault="00FF4BF8" w:rsidP="00974837">
            <w:pPr>
              <w:rPr>
                <w:rFonts w:ascii="Book Antiqua" w:hAnsi="Book Antiqua"/>
                <w:color w:val="000000"/>
                <w:szCs w:val="22"/>
              </w:rPr>
            </w:pPr>
            <w:r w:rsidRPr="005E269A">
              <w:rPr>
                <w:rFonts w:ascii="Book Antiqua" w:hAnsi="Book Antiqua"/>
                <w:color w:val="000000"/>
                <w:szCs w:val="22"/>
              </w:rPr>
              <w:t>Clause 11.14</w:t>
            </w:r>
          </w:p>
        </w:tc>
        <w:tc>
          <w:tcPr>
            <w:tcW w:w="5040" w:type="dxa"/>
          </w:tcPr>
          <w:p w:rsidR="00FF4BF8" w:rsidRPr="005E269A" w:rsidRDefault="00FF4BF8" w:rsidP="005E269A">
            <w:pPr>
              <w:jc w:val="both"/>
              <w:rPr>
                <w:rFonts w:ascii="Book Antiqua" w:hAnsi="Book Antiqua"/>
                <w:color w:val="000000"/>
                <w:szCs w:val="22"/>
              </w:rPr>
            </w:pPr>
            <w:r w:rsidRPr="005E269A">
              <w:rPr>
                <w:rFonts w:ascii="Book Antiqua" w:hAnsi="Book Antiqua"/>
                <w:color w:val="000000"/>
                <w:szCs w:val="22"/>
              </w:rPr>
              <w:t xml:space="preserve">Any imported equipment/ material /item/ parts/ component to be supplied under the contract shall be tested in the certified laboratories to check for any kind of embedded malware/ Trojans/cyber threats and for adherence to Indian Standards as per the directions issued by Ministry of Power/Govt. of India from time to time. In case of such import from specified “prior reference” countries, the requirement of prior permission from the Govt. of India including protocol for testing in certified and designated laboratories by Ministry of Power/Govt. of India shall also be </w:t>
            </w:r>
            <w:proofErr w:type="gramStart"/>
            <w:r w:rsidRPr="005E269A">
              <w:rPr>
                <w:rFonts w:ascii="Book Antiqua" w:hAnsi="Book Antiqua"/>
                <w:color w:val="000000"/>
                <w:szCs w:val="22"/>
              </w:rPr>
              <w:t>complied</w:t>
            </w:r>
            <w:proofErr w:type="gramEnd"/>
            <w:r w:rsidRPr="005E269A">
              <w:rPr>
                <w:rFonts w:ascii="Book Antiqua" w:hAnsi="Book Antiqua"/>
                <w:color w:val="000000"/>
                <w:szCs w:val="22"/>
              </w:rPr>
              <w:t xml:space="preserve"> with by the contractor.</w:t>
            </w:r>
          </w:p>
        </w:tc>
        <w:tc>
          <w:tcPr>
            <w:tcW w:w="3960" w:type="dxa"/>
          </w:tcPr>
          <w:p w:rsidR="00FF4BF8" w:rsidRPr="005E269A" w:rsidRDefault="00FF4BF8" w:rsidP="005E269A">
            <w:pPr>
              <w:jc w:val="both"/>
              <w:rPr>
                <w:rFonts w:ascii="Book Antiqua" w:hAnsi="Book Antiqua"/>
                <w:szCs w:val="22"/>
              </w:rPr>
            </w:pPr>
            <w:r w:rsidRPr="005E269A">
              <w:rPr>
                <w:rFonts w:ascii="Book Antiqua" w:hAnsi="Book Antiqua"/>
                <w:szCs w:val="22"/>
              </w:rPr>
              <w:t>Kindly provide the following details as same is not mentioned in the provided documents/amendment:</w:t>
            </w:r>
          </w:p>
          <w:p w:rsidR="00FF4BF8" w:rsidRPr="005E269A" w:rsidRDefault="00FF4BF8" w:rsidP="005E269A">
            <w:pPr>
              <w:jc w:val="both"/>
              <w:rPr>
                <w:rFonts w:ascii="Book Antiqua" w:hAnsi="Book Antiqua"/>
                <w:szCs w:val="22"/>
              </w:rPr>
            </w:pPr>
          </w:p>
          <w:p w:rsidR="00FF4BF8" w:rsidRPr="005E269A" w:rsidRDefault="00FF4BF8" w:rsidP="005E269A">
            <w:pPr>
              <w:jc w:val="both"/>
              <w:rPr>
                <w:rFonts w:ascii="Book Antiqua" w:hAnsi="Book Antiqua"/>
                <w:szCs w:val="22"/>
              </w:rPr>
            </w:pPr>
            <w:r w:rsidRPr="005E269A">
              <w:rPr>
                <w:rFonts w:ascii="Book Antiqua" w:hAnsi="Book Antiqua"/>
                <w:szCs w:val="22"/>
              </w:rPr>
              <w:t>1.Prior reference countries,</w:t>
            </w:r>
          </w:p>
          <w:p w:rsidR="00FF4BF8" w:rsidRPr="005E269A" w:rsidRDefault="00FF4BF8" w:rsidP="005E269A">
            <w:pPr>
              <w:jc w:val="both"/>
              <w:rPr>
                <w:rFonts w:ascii="Book Antiqua" w:hAnsi="Book Antiqua"/>
                <w:szCs w:val="22"/>
              </w:rPr>
            </w:pPr>
            <w:r w:rsidRPr="005E269A">
              <w:rPr>
                <w:rFonts w:ascii="Book Antiqua" w:hAnsi="Book Antiqua"/>
                <w:szCs w:val="22"/>
              </w:rPr>
              <w:t xml:space="preserve">2. Certified labs , </w:t>
            </w:r>
          </w:p>
          <w:p w:rsidR="00FF4BF8" w:rsidRPr="005E269A" w:rsidRDefault="00FF4BF8" w:rsidP="005E269A">
            <w:pPr>
              <w:jc w:val="both"/>
              <w:rPr>
                <w:rFonts w:ascii="Book Antiqua" w:hAnsi="Book Antiqua"/>
                <w:szCs w:val="22"/>
              </w:rPr>
            </w:pPr>
            <w:r w:rsidRPr="005E269A">
              <w:rPr>
                <w:rFonts w:ascii="Book Antiqua" w:hAnsi="Book Antiqua"/>
                <w:szCs w:val="22"/>
              </w:rPr>
              <w:t xml:space="preserve">3. Details of standards </w:t>
            </w:r>
          </w:p>
          <w:p w:rsidR="00FF4BF8" w:rsidRPr="005E269A" w:rsidRDefault="00FF4BF8" w:rsidP="005E269A">
            <w:pPr>
              <w:jc w:val="both"/>
              <w:rPr>
                <w:rFonts w:ascii="Book Antiqua" w:hAnsi="Book Antiqua"/>
                <w:szCs w:val="22"/>
              </w:rPr>
            </w:pPr>
            <w:r w:rsidRPr="005E269A">
              <w:rPr>
                <w:rFonts w:ascii="Book Antiqua" w:hAnsi="Book Antiqua"/>
                <w:szCs w:val="22"/>
              </w:rPr>
              <w:t xml:space="preserve">4. Type of test as per which device needs to be tested for malware threats. </w:t>
            </w:r>
          </w:p>
          <w:p w:rsidR="00FF4BF8" w:rsidRPr="005E269A" w:rsidRDefault="00FF4BF8" w:rsidP="005E269A">
            <w:pPr>
              <w:jc w:val="both"/>
              <w:rPr>
                <w:rFonts w:ascii="Book Antiqua" w:hAnsi="Book Antiqua"/>
                <w:szCs w:val="22"/>
              </w:rPr>
            </w:pPr>
            <w:r w:rsidRPr="005E269A">
              <w:rPr>
                <w:rFonts w:ascii="Book Antiqua" w:hAnsi="Book Antiqua"/>
                <w:szCs w:val="22"/>
              </w:rPr>
              <w:t xml:space="preserve">5. Some of the </w:t>
            </w:r>
            <w:proofErr w:type="spellStart"/>
            <w:r w:rsidRPr="005E269A">
              <w:rPr>
                <w:rFonts w:ascii="Book Antiqua" w:hAnsi="Book Antiqua"/>
                <w:szCs w:val="22"/>
              </w:rPr>
              <w:t>equipments</w:t>
            </w:r>
            <w:proofErr w:type="spellEnd"/>
            <w:r w:rsidRPr="005E269A">
              <w:rPr>
                <w:rFonts w:ascii="Book Antiqua" w:hAnsi="Book Antiqua"/>
                <w:szCs w:val="22"/>
              </w:rPr>
              <w:t xml:space="preserve"> are imported from our parent works, </w:t>
            </w:r>
            <w:proofErr w:type="gramStart"/>
            <w:r w:rsidRPr="005E269A">
              <w:rPr>
                <w:rFonts w:ascii="Book Antiqua" w:hAnsi="Book Antiqua"/>
                <w:szCs w:val="22"/>
              </w:rPr>
              <w:t>Germany .</w:t>
            </w:r>
            <w:proofErr w:type="gramEnd"/>
            <w:r w:rsidRPr="005E269A">
              <w:rPr>
                <w:rFonts w:ascii="Book Antiqua" w:hAnsi="Book Antiqua"/>
                <w:szCs w:val="22"/>
              </w:rPr>
              <w:t xml:space="preserve"> Hence request PGCIL to accept the equipment complying </w:t>
            </w:r>
            <w:proofErr w:type="gramStart"/>
            <w:r w:rsidRPr="005E269A">
              <w:rPr>
                <w:rFonts w:ascii="Book Antiqua" w:hAnsi="Book Antiqua"/>
                <w:szCs w:val="22"/>
              </w:rPr>
              <w:t>to</w:t>
            </w:r>
            <w:proofErr w:type="gramEnd"/>
            <w:r w:rsidRPr="005E269A">
              <w:rPr>
                <w:rFonts w:ascii="Book Antiqua" w:hAnsi="Book Antiqua"/>
                <w:szCs w:val="22"/>
              </w:rPr>
              <w:t xml:space="preserve"> technical specifications.</w:t>
            </w:r>
          </w:p>
        </w:tc>
        <w:tc>
          <w:tcPr>
            <w:tcW w:w="2448" w:type="dxa"/>
          </w:tcPr>
          <w:p w:rsidR="00FF4BF8" w:rsidRPr="005E269A" w:rsidRDefault="00FF4BF8" w:rsidP="005E269A">
            <w:pPr>
              <w:jc w:val="both"/>
              <w:rPr>
                <w:rFonts w:ascii="Book Antiqua" w:hAnsi="Book Antiqua" w:cs="Calibri"/>
                <w:color w:val="000000"/>
                <w:szCs w:val="22"/>
              </w:rPr>
            </w:pPr>
            <w:r w:rsidRPr="005E269A">
              <w:rPr>
                <w:rFonts w:ascii="Book Antiqua" w:hAnsi="Book Antiqua" w:cs="Calibri"/>
                <w:color w:val="000000"/>
                <w:szCs w:val="22"/>
              </w:rPr>
              <w:t>1) The “prior reference” countries shall be as per the order</w:t>
            </w:r>
            <w:r w:rsidRPr="005E269A">
              <w:rPr>
                <w:rFonts w:ascii="Book Antiqua" w:hAnsi="Book Antiqua" w:cs="Calibri"/>
                <w:color w:val="000000"/>
                <w:szCs w:val="22"/>
              </w:rPr>
              <w:br/>
              <w:t>dtd-11.08.2020 issued by Ministry of Power with subject-</w:t>
            </w:r>
            <w:r w:rsidRPr="005E269A">
              <w:rPr>
                <w:rFonts w:ascii="Book Antiqua" w:hAnsi="Book Antiqua" w:cs="Calibri"/>
                <w:color w:val="000000"/>
                <w:szCs w:val="22"/>
              </w:rPr>
              <w:br/>
              <w:t xml:space="preserve">“Clarification regarding “Prior Reference” countries in respect of import of </w:t>
            </w:r>
            <w:proofErr w:type="spellStart"/>
            <w:r w:rsidRPr="005E269A">
              <w:rPr>
                <w:rFonts w:ascii="Book Antiqua" w:hAnsi="Book Antiqua" w:cs="Calibri"/>
                <w:color w:val="000000"/>
                <w:szCs w:val="22"/>
              </w:rPr>
              <w:t>equipments</w:t>
            </w:r>
            <w:proofErr w:type="spellEnd"/>
            <w:r w:rsidRPr="005E269A">
              <w:rPr>
                <w:rFonts w:ascii="Book Antiqua" w:hAnsi="Book Antiqua" w:cs="Calibri"/>
                <w:color w:val="000000"/>
                <w:szCs w:val="22"/>
              </w:rPr>
              <w:t xml:space="preserve"> / components / works &amp; services in Power Sector”.                                                             2) The test laboratories shall be as per certification and designation issued by Ministry of Power/Govt. of India.</w:t>
            </w:r>
            <w:r w:rsidRPr="005E269A">
              <w:rPr>
                <w:rFonts w:ascii="Book Antiqua" w:hAnsi="Book Antiqua" w:cs="Calibri"/>
                <w:color w:val="000000"/>
                <w:szCs w:val="22"/>
              </w:rPr>
              <w:br/>
              <w:t>3) Standards like BIS 16335 shall be referred for testing in</w:t>
            </w:r>
            <w:r w:rsidRPr="005E269A">
              <w:rPr>
                <w:rFonts w:ascii="Book Antiqua" w:hAnsi="Book Antiqua" w:cs="Calibri"/>
                <w:color w:val="000000"/>
                <w:szCs w:val="22"/>
              </w:rPr>
              <w:br/>
              <w:t>conjunction with relevant orders issued by Ministry of Power/Govt. of India.</w:t>
            </w:r>
            <w:r w:rsidRPr="005E269A">
              <w:rPr>
                <w:rFonts w:ascii="Book Antiqua" w:hAnsi="Book Antiqua" w:cs="Calibri"/>
                <w:color w:val="000000"/>
                <w:szCs w:val="22"/>
              </w:rPr>
              <w:br/>
            </w:r>
            <w:r w:rsidRPr="005E269A">
              <w:rPr>
                <w:rFonts w:ascii="Book Antiqua" w:hAnsi="Book Antiqua" w:cs="Calibri"/>
                <w:color w:val="000000"/>
                <w:szCs w:val="22"/>
              </w:rPr>
              <w:lastRenderedPageBreak/>
              <w:t xml:space="preserve">4) The testing protocol as mentioned in referred clause shall be finalized by Ministry of Power/Govt. of India.          </w:t>
            </w:r>
          </w:p>
          <w:p w:rsidR="00FF4BF8" w:rsidRPr="005E269A" w:rsidRDefault="00FF4BF8" w:rsidP="005E269A">
            <w:pPr>
              <w:jc w:val="both"/>
              <w:rPr>
                <w:rFonts w:ascii="Book Antiqua" w:hAnsi="Book Antiqua" w:cs="Calibri"/>
                <w:color w:val="000000"/>
                <w:szCs w:val="22"/>
              </w:rPr>
            </w:pPr>
            <w:r w:rsidRPr="005E269A">
              <w:rPr>
                <w:rFonts w:ascii="Book Antiqua" w:hAnsi="Book Antiqua" w:cs="Calibri"/>
                <w:color w:val="000000"/>
                <w:szCs w:val="22"/>
              </w:rPr>
              <w:t>5) The referred clause is applicable to any of the imported</w:t>
            </w:r>
            <w:r w:rsidRPr="005E269A">
              <w:rPr>
                <w:rFonts w:ascii="Book Antiqua" w:hAnsi="Book Antiqua" w:cs="Calibri"/>
                <w:color w:val="000000"/>
                <w:szCs w:val="22"/>
              </w:rPr>
              <w:br/>
              <w:t>equipment/material/item/parts/components to be supplied under the contract.</w:t>
            </w:r>
          </w:p>
          <w:p w:rsidR="00FF4BF8" w:rsidRPr="005E269A" w:rsidRDefault="00FF4BF8" w:rsidP="005E269A">
            <w:pPr>
              <w:pStyle w:val="Default"/>
              <w:jc w:val="both"/>
              <w:rPr>
                <w:rFonts w:ascii="Book Antiqua" w:hAnsi="Book Antiqua"/>
                <w:color w:val="FF0000"/>
                <w:sz w:val="22"/>
                <w:szCs w:val="22"/>
              </w:rPr>
            </w:pPr>
          </w:p>
        </w:tc>
      </w:tr>
      <w:tr w:rsidR="00FF4BF8" w:rsidRPr="005E269A" w:rsidTr="00B803CD">
        <w:tc>
          <w:tcPr>
            <w:tcW w:w="648" w:type="dxa"/>
          </w:tcPr>
          <w:p w:rsidR="00FF4BF8" w:rsidRPr="005E269A" w:rsidRDefault="00FF4BF8" w:rsidP="00FF4BF8">
            <w:pPr>
              <w:pStyle w:val="ListParagraph"/>
              <w:numPr>
                <w:ilvl w:val="0"/>
                <w:numId w:val="3"/>
              </w:numPr>
              <w:ind w:left="-18" w:firstLine="0"/>
              <w:jc w:val="both"/>
              <w:outlineLvl w:val="0"/>
              <w:rPr>
                <w:rFonts w:ascii="Book Antiqua" w:hAnsi="Book Antiqua"/>
                <w:bCs/>
                <w:szCs w:val="22"/>
              </w:rPr>
            </w:pPr>
          </w:p>
        </w:tc>
        <w:tc>
          <w:tcPr>
            <w:tcW w:w="1800" w:type="dxa"/>
          </w:tcPr>
          <w:p w:rsidR="00FF4BF8" w:rsidRPr="005E269A" w:rsidRDefault="00FF4BF8" w:rsidP="00974837">
            <w:pPr>
              <w:rPr>
                <w:rFonts w:ascii="Book Antiqua" w:hAnsi="Book Antiqua"/>
                <w:color w:val="000000"/>
                <w:szCs w:val="22"/>
              </w:rPr>
            </w:pPr>
            <w:r w:rsidRPr="005E269A">
              <w:rPr>
                <w:rFonts w:ascii="Book Antiqua" w:hAnsi="Book Antiqua"/>
                <w:color w:val="000000"/>
                <w:szCs w:val="22"/>
              </w:rPr>
              <w:t>Amendment No.-05</w:t>
            </w:r>
          </w:p>
          <w:p w:rsidR="00FF4BF8" w:rsidRPr="005E269A" w:rsidRDefault="00FF4BF8" w:rsidP="00974837">
            <w:pPr>
              <w:rPr>
                <w:rFonts w:ascii="Book Antiqua" w:hAnsi="Book Antiqua"/>
                <w:color w:val="000000"/>
                <w:szCs w:val="22"/>
              </w:rPr>
            </w:pPr>
            <w:r w:rsidRPr="005E269A">
              <w:rPr>
                <w:rFonts w:ascii="Book Antiqua" w:hAnsi="Book Antiqua"/>
                <w:color w:val="000000"/>
                <w:szCs w:val="22"/>
              </w:rPr>
              <w:t>Clause 11.15</w:t>
            </w:r>
          </w:p>
        </w:tc>
        <w:tc>
          <w:tcPr>
            <w:tcW w:w="5040" w:type="dxa"/>
          </w:tcPr>
          <w:p w:rsidR="00FF4BF8" w:rsidRPr="005E269A" w:rsidRDefault="00FF4BF8" w:rsidP="005E269A">
            <w:pPr>
              <w:jc w:val="both"/>
              <w:rPr>
                <w:rFonts w:ascii="Book Antiqua" w:hAnsi="Book Antiqua"/>
                <w:color w:val="000000"/>
                <w:szCs w:val="22"/>
              </w:rPr>
            </w:pPr>
            <w:r w:rsidRPr="005E269A">
              <w:rPr>
                <w:rFonts w:ascii="Book Antiqua" w:hAnsi="Book Antiqua"/>
                <w:color w:val="000000"/>
                <w:szCs w:val="22"/>
              </w:rPr>
              <w:t>The equipment offered by the contractor shall at least conform to the requirements specified under relevant IS standard. In case of discrepancy between IS and other international standard, provisions of IS shall prevail. The Contractor shall also note that the list of standards presented in this specification is not complete. Whenever necessary, the list of standards shall be considered in conjunction with specific IS. If the IS standard is not available for an equipment/material, then other applicable International standard (IEC/Equivalent), as per the specification, shall be accepted.”</w:t>
            </w:r>
          </w:p>
        </w:tc>
        <w:tc>
          <w:tcPr>
            <w:tcW w:w="3960" w:type="dxa"/>
          </w:tcPr>
          <w:p w:rsidR="00FF4BF8" w:rsidRPr="005E269A" w:rsidRDefault="00FF4BF8" w:rsidP="005E269A">
            <w:pPr>
              <w:jc w:val="both"/>
              <w:rPr>
                <w:rFonts w:ascii="Book Antiqua" w:hAnsi="Book Antiqua"/>
                <w:szCs w:val="22"/>
              </w:rPr>
            </w:pPr>
            <w:r w:rsidRPr="005E269A">
              <w:rPr>
                <w:rFonts w:ascii="Book Antiqua" w:hAnsi="Book Antiqua"/>
                <w:szCs w:val="22"/>
              </w:rPr>
              <w:t xml:space="preserve">Siemens product portfolios are designed/developed as per the internationally harmonized standards and the compliance to the application specific IEC standards </w:t>
            </w:r>
            <w:proofErr w:type="gramStart"/>
            <w:r w:rsidRPr="005E269A">
              <w:rPr>
                <w:rFonts w:ascii="Book Antiqua" w:hAnsi="Book Antiqua"/>
                <w:szCs w:val="22"/>
              </w:rPr>
              <w:t>are</w:t>
            </w:r>
            <w:proofErr w:type="gramEnd"/>
            <w:r w:rsidRPr="005E269A">
              <w:rPr>
                <w:rFonts w:ascii="Book Antiqua" w:hAnsi="Book Antiqua"/>
                <w:szCs w:val="22"/>
              </w:rPr>
              <w:t xml:space="preserve"> available for every product. Hence it is requested to keep the standard compliance to IEC/IS standard in the specifications. Also can add, Whenever necessary, the list of standards shall be considered in conjunction with specific IS/IEC standards relevant for the product family.</w:t>
            </w:r>
          </w:p>
        </w:tc>
        <w:tc>
          <w:tcPr>
            <w:tcW w:w="2448" w:type="dxa"/>
          </w:tcPr>
          <w:p w:rsidR="00FF4BF8" w:rsidRPr="005E269A" w:rsidRDefault="00FF4BF8" w:rsidP="005E269A">
            <w:pPr>
              <w:pStyle w:val="Default"/>
              <w:jc w:val="both"/>
              <w:rPr>
                <w:rFonts w:ascii="Book Antiqua" w:hAnsi="Book Antiqua"/>
                <w:color w:val="auto"/>
                <w:sz w:val="22"/>
                <w:szCs w:val="22"/>
              </w:rPr>
            </w:pPr>
            <w:r w:rsidRPr="005E269A">
              <w:rPr>
                <w:rFonts w:ascii="Book Antiqua" w:hAnsi="Book Antiqua"/>
                <w:color w:val="auto"/>
                <w:sz w:val="22"/>
                <w:szCs w:val="22"/>
              </w:rPr>
              <w:t>The equipment shall be provided meeting the requirements at specified clause of Technical Specifications.</w:t>
            </w:r>
          </w:p>
        </w:tc>
      </w:tr>
      <w:tr w:rsidR="00FF4BF8" w:rsidRPr="005E269A" w:rsidTr="00B803CD">
        <w:tc>
          <w:tcPr>
            <w:tcW w:w="648" w:type="dxa"/>
          </w:tcPr>
          <w:p w:rsidR="00FF4BF8" w:rsidRPr="005E269A" w:rsidRDefault="00FF4BF8" w:rsidP="00FF4BF8">
            <w:pPr>
              <w:pStyle w:val="ListParagraph"/>
              <w:numPr>
                <w:ilvl w:val="0"/>
                <w:numId w:val="3"/>
              </w:numPr>
              <w:ind w:left="-18" w:firstLine="0"/>
              <w:jc w:val="both"/>
              <w:outlineLvl w:val="0"/>
              <w:rPr>
                <w:rFonts w:ascii="Book Antiqua" w:hAnsi="Book Antiqua"/>
                <w:bCs/>
                <w:szCs w:val="22"/>
              </w:rPr>
            </w:pPr>
          </w:p>
        </w:tc>
        <w:tc>
          <w:tcPr>
            <w:tcW w:w="1800" w:type="dxa"/>
          </w:tcPr>
          <w:p w:rsidR="00FF4BF8" w:rsidRPr="005E269A" w:rsidRDefault="00FF4BF8" w:rsidP="00974837">
            <w:pPr>
              <w:rPr>
                <w:rFonts w:ascii="Book Antiqua" w:hAnsi="Book Antiqua"/>
                <w:szCs w:val="22"/>
              </w:rPr>
            </w:pPr>
            <w:r w:rsidRPr="005E269A">
              <w:rPr>
                <w:rFonts w:ascii="Book Antiqua" w:hAnsi="Book Antiqua"/>
                <w:color w:val="000000"/>
                <w:szCs w:val="22"/>
              </w:rPr>
              <w:t>RTU Technical Specification</w:t>
            </w:r>
          </w:p>
        </w:tc>
        <w:tc>
          <w:tcPr>
            <w:tcW w:w="5040" w:type="dxa"/>
          </w:tcPr>
          <w:p w:rsidR="00FF4BF8" w:rsidRPr="005E269A" w:rsidRDefault="00FF4BF8" w:rsidP="005E269A">
            <w:pPr>
              <w:jc w:val="both"/>
              <w:rPr>
                <w:rFonts w:ascii="Book Antiqua" w:hAnsi="Book Antiqua"/>
                <w:szCs w:val="22"/>
              </w:rPr>
            </w:pPr>
            <w:r w:rsidRPr="005E269A">
              <w:rPr>
                <w:rFonts w:ascii="Book Antiqua" w:hAnsi="Book Antiqua"/>
                <w:color w:val="000000"/>
                <w:szCs w:val="22"/>
              </w:rPr>
              <w:t>RTU Technical Specification</w:t>
            </w:r>
          </w:p>
        </w:tc>
        <w:tc>
          <w:tcPr>
            <w:tcW w:w="3960" w:type="dxa"/>
          </w:tcPr>
          <w:p w:rsidR="00FF4BF8" w:rsidRPr="005E269A" w:rsidRDefault="00FF4BF8" w:rsidP="005E269A">
            <w:pPr>
              <w:jc w:val="both"/>
              <w:rPr>
                <w:rFonts w:ascii="Book Antiqua" w:hAnsi="Book Antiqua"/>
                <w:szCs w:val="22"/>
              </w:rPr>
            </w:pPr>
            <w:r w:rsidRPr="005E269A">
              <w:rPr>
                <w:rFonts w:ascii="Book Antiqua" w:hAnsi="Book Antiqua"/>
                <w:szCs w:val="22"/>
              </w:rPr>
              <w:t>The Aux RTU in the station shall be completely dismantled and replaced by sets of new RTUs (as per contract).</w:t>
            </w:r>
          </w:p>
          <w:p w:rsidR="00FF4BF8" w:rsidRPr="005E269A" w:rsidRDefault="00FF4BF8" w:rsidP="005E269A">
            <w:pPr>
              <w:jc w:val="both"/>
              <w:rPr>
                <w:rFonts w:ascii="Book Antiqua" w:hAnsi="Book Antiqua"/>
                <w:szCs w:val="22"/>
              </w:rPr>
            </w:pPr>
          </w:p>
        </w:tc>
        <w:tc>
          <w:tcPr>
            <w:tcW w:w="2448" w:type="dxa"/>
          </w:tcPr>
          <w:p w:rsidR="00FF4BF8" w:rsidRDefault="00FF4BF8" w:rsidP="005E269A">
            <w:pPr>
              <w:jc w:val="both"/>
              <w:rPr>
                <w:rFonts w:ascii="Book Antiqua" w:hAnsi="Book Antiqua"/>
                <w:szCs w:val="22"/>
              </w:rPr>
            </w:pPr>
            <w:r w:rsidRPr="005E269A">
              <w:rPr>
                <w:rFonts w:ascii="Book Antiqua" w:hAnsi="Book Antiqua"/>
                <w:szCs w:val="22"/>
              </w:rPr>
              <w:t>RTU replacement shall be done for the location mentioned at Appendix A of RTU Technical Specification.</w:t>
            </w:r>
          </w:p>
          <w:p w:rsidR="00B803CD" w:rsidRPr="005E269A" w:rsidRDefault="00B803CD" w:rsidP="005E269A">
            <w:pPr>
              <w:jc w:val="both"/>
              <w:rPr>
                <w:rFonts w:ascii="Book Antiqua" w:hAnsi="Book Antiqua"/>
                <w:szCs w:val="22"/>
              </w:rPr>
            </w:pPr>
          </w:p>
        </w:tc>
      </w:tr>
      <w:tr w:rsidR="00FF4BF8" w:rsidRPr="005E269A" w:rsidTr="00B803CD">
        <w:tc>
          <w:tcPr>
            <w:tcW w:w="648" w:type="dxa"/>
          </w:tcPr>
          <w:p w:rsidR="00FF4BF8" w:rsidRPr="005E269A" w:rsidRDefault="00FF4BF8" w:rsidP="00FF4BF8">
            <w:pPr>
              <w:pStyle w:val="ListParagraph"/>
              <w:numPr>
                <w:ilvl w:val="0"/>
                <w:numId w:val="3"/>
              </w:numPr>
              <w:ind w:left="-18" w:firstLine="0"/>
              <w:jc w:val="both"/>
              <w:outlineLvl w:val="0"/>
              <w:rPr>
                <w:rFonts w:ascii="Book Antiqua" w:hAnsi="Book Antiqua"/>
                <w:bCs/>
                <w:szCs w:val="22"/>
              </w:rPr>
            </w:pPr>
          </w:p>
        </w:tc>
        <w:tc>
          <w:tcPr>
            <w:tcW w:w="1800" w:type="dxa"/>
          </w:tcPr>
          <w:p w:rsidR="00FF4BF8" w:rsidRPr="005E269A" w:rsidRDefault="00FF4BF8" w:rsidP="00974837">
            <w:pPr>
              <w:rPr>
                <w:rFonts w:ascii="Book Antiqua" w:hAnsi="Book Antiqua"/>
                <w:szCs w:val="22"/>
              </w:rPr>
            </w:pPr>
            <w:r w:rsidRPr="005E269A">
              <w:rPr>
                <w:rFonts w:ascii="Book Antiqua" w:hAnsi="Book Antiqua"/>
                <w:color w:val="000000"/>
                <w:szCs w:val="22"/>
              </w:rPr>
              <w:t>RTU Technical Specification</w:t>
            </w:r>
          </w:p>
        </w:tc>
        <w:tc>
          <w:tcPr>
            <w:tcW w:w="5040" w:type="dxa"/>
          </w:tcPr>
          <w:p w:rsidR="00FF4BF8" w:rsidRPr="005E269A" w:rsidRDefault="00FF4BF8" w:rsidP="005E269A">
            <w:pPr>
              <w:jc w:val="both"/>
              <w:rPr>
                <w:rFonts w:ascii="Book Antiqua" w:hAnsi="Book Antiqua"/>
                <w:szCs w:val="22"/>
              </w:rPr>
            </w:pPr>
            <w:r w:rsidRPr="005E269A">
              <w:rPr>
                <w:rFonts w:ascii="Book Antiqua" w:hAnsi="Book Antiqua"/>
                <w:color w:val="000000"/>
                <w:szCs w:val="22"/>
              </w:rPr>
              <w:t>RTU Technical Specification</w:t>
            </w:r>
          </w:p>
        </w:tc>
        <w:tc>
          <w:tcPr>
            <w:tcW w:w="3960" w:type="dxa"/>
          </w:tcPr>
          <w:p w:rsidR="00FF4BF8" w:rsidRPr="005E269A" w:rsidRDefault="00FF4BF8" w:rsidP="005E269A">
            <w:pPr>
              <w:jc w:val="both"/>
              <w:rPr>
                <w:rFonts w:ascii="Book Antiqua" w:hAnsi="Book Antiqua"/>
                <w:szCs w:val="22"/>
              </w:rPr>
            </w:pPr>
            <w:r w:rsidRPr="005E269A">
              <w:rPr>
                <w:rFonts w:ascii="Book Antiqua" w:hAnsi="Book Antiqua"/>
                <w:szCs w:val="22"/>
              </w:rPr>
              <w:t>All the cabling shall be done for these Aux RTU as per the Price Schedule items provided.</w:t>
            </w:r>
          </w:p>
          <w:p w:rsidR="00FF4BF8" w:rsidRPr="005E269A" w:rsidRDefault="00FF4BF8" w:rsidP="005E269A">
            <w:pPr>
              <w:jc w:val="both"/>
              <w:rPr>
                <w:rFonts w:ascii="Book Antiqua" w:hAnsi="Book Antiqua"/>
                <w:szCs w:val="22"/>
              </w:rPr>
            </w:pPr>
          </w:p>
        </w:tc>
        <w:tc>
          <w:tcPr>
            <w:tcW w:w="2448" w:type="dxa"/>
          </w:tcPr>
          <w:p w:rsidR="00FF4BF8" w:rsidRPr="005E269A" w:rsidRDefault="00FF4BF8" w:rsidP="005E269A">
            <w:pPr>
              <w:jc w:val="both"/>
              <w:rPr>
                <w:rFonts w:ascii="Book Antiqua" w:hAnsi="Book Antiqua"/>
                <w:szCs w:val="22"/>
              </w:rPr>
            </w:pPr>
            <w:r w:rsidRPr="005E269A">
              <w:rPr>
                <w:rFonts w:ascii="Book Antiqua" w:hAnsi="Book Antiqua"/>
                <w:szCs w:val="22"/>
              </w:rPr>
              <w:t>Bidder to comply the Technical Specification</w:t>
            </w:r>
          </w:p>
        </w:tc>
      </w:tr>
      <w:tr w:rsidR="00FF4BF8" w:rsidRPr="005E269A" w:rsidTr="00B803CD">
        <w:tc>
          <w:tcPr>
            <w:tcW w:w="648" w:type="dxa"/>
          </w:tcPr>
          <w:p w:rsidR="00FF4BF8" w:rsidRPr="005E269A" w:rsidRDefault="00FF4BF8" w:rsidP="00FF4BF8">
            <w:pPr>
              <w:pStyle w:val="ListParagraph"/>
              <w:numPr>
                <w:ilvl w:val="0"/>
                <w:numId w:val="3"/>
              </w:numPr>
              <w:ind w:left="-18" w:firstLine="0"/>
              <w:jc w:val="both"/>
              <w:outlineLvl w:val="0"/>
              <w:rPr>
                <w:rFonts w:ascii="Book Antiqua" w:hAnsi="Book Antiqua"/>
                <w:bCs/>
                <w:szCs w:val="22"/>
              </w:rPr>
            </w:pPr>
          </w:p>
        </w:tc>
        <w:tc>
          <w:tcPr>
            <w:tcW w:w="1800" w:type="dxa"/>
          </w:tcPr>
          <w:p w:rsidR="00FF4BF8" w:rsidRPr="005E269A" w:rsidRDefault="00FF4BF8" w:rsidP="00974837">
            <w:pPr>
              <w:rPr>
                <w:rFonts w:ascii="Book Antiqua" w:hAnsi="Book Antiqua"/>
                <w:szCs w:val="22"/>
              </w:rPr>
            </w:pPr>
            <w:r w:rsidRPr="005E269A">
              <w:rPr>
                <w:rFonts w:ascii="Book Antiqua" w:hAnsi="Book Antiqua"/>
                <w:color w:val="000000"/>
                <w:szCs w:val="22"/>
              </w:rPr>
              <w:t>RTU Technical Specification</w:t>
            </w:r>
          </w:p>
        </w:tc>
        <w:tc>
          <w:tcPr>
            <w:tcW w:w="5040" w:type="dxa"/>
          </w:tcPr>
          <w:p w:rsidR="00FF4BF8" w:rsidRPr="005E269A" w:rsidRDefault="00FF4BF8" w:rsidP="005E269A">
            <w:pPr>
              <w:jc w:val="both"/>
              <w:rPr>
                <w:rFonts w:ascii="Book Antiqua" w:hAnsi="Book Antiqua"/>
                <w:szCs w:val="22"/>
              </w:rPr>
            </w:pPr>
            <w:r w:rsidRPr="005E269A">
              <w:rPr>
                <w:rFonts w:ascii="Book Antiqua" w:hAnsi="Book Antiqua"/>
                <w:color w:val="000000"/>
                <w:szCs w:val="22"/>
              </w:rPr>
              <w:t>RTU Technical Specification</w:t>
            </w:r>
          </w:p>
        </w:tc>
        <w:tc>
          <w:tcPr>
            <w:tcW w:w="3960" w:type="dxa"/>
          </w:tcPr>
          <w:p w:rsidR="00FF4BF8" w:rsidRPr="005E269A" w:rsidRDefault="00FF4BF8" w:rsidP="005E269A">
            <w:pPr>
              <w:jc w:val="both"/>
              <w:rPr>
                <w:rFonts w:ascii="Book Antiqua" w:hAnsi="Book Antiqua"/>
                <w:szCs w:val="22"/>
              </w:rPr>
            </w:pPr>
            <w:r w:rsidRPr="005E269A">
              <w:rPr>
                <w:rFonts w:ascii="Book Antiqua" w:hAnsi="Book Antiqua"/>
                <w:szCs w:val="22"/>
              </w:rPr>
              <w:t>There shall be no interface for these proposed RTUs with:</w:t>
            </w:r>
          </w:p>
          <w:p w:rsidR="00FF4BF8" w:rsidRPr="005E269A" w:rsidRDefault="00FF4BF8" w:rsidP="005E269A">
            <w:pPr>
              <w:numPr>
                <w:ilvl w:val="0"/>
                <w:numId w:val="12"/>
              </w:numPr>
              <w:jc w:val="both"/>
              <w:rPr>
                <w:rFonts w:ascii="Book Antiqua" w:hAnsi="Book Antiqua"/>
                <w:szCs w:val="22"/>
              </w:rPr>
            </w:pPr>
            <w:r w:rsidRPr="005E269A">
              <w:rPr>
                <w:rFonts w:ascii="Book Antiqua" w:hAnsi="Book Antiqua"/>
                <w:szCs w:val="22"/>
              </w:rPr>
              <w:t>NTAMC RTU (which shall be retained and continued to send data to NTAMC Control Centers).</w:t>
            </w:r>
          </w:p>
          <w:p w:rsidR="00FF4BF8" w:rsidRPr="005E269A" w:rsidRDefault="00FF4BF8" w:rsidP="005E269A">
            <w:pPr>
              <w:numPr>
                <w:ilvl w:val="0"/>
                <w:numId w:val="12"/>
              </w:numPr>
              <w:jc w:val="both"/>
              <w:rPr>
                <w:rFonts w:ascii="Book Antiqua" w:hAnsi="Book Antiqua"/>
                <w:szCs w:val="22"/>
              </w:rPr>
            </w:pPr>
            <w:r w:rsidRPr="005E269A">
              <w:rPr>
                <w:rFonts w:ascii="Book Antiqua" w:hAnsi="Book Antiqua"/>
                <w:szCs w:val="22"/>
              </w:rPr>
              <w:t>IEDs on IEC-61850/Modbus Protocol.</w:t>
            </w:r>
          </w:p>
          <w:p w:rsidR="00FF4BF8" w:rsidRPr="005E269A" w:rsidRDefault="00FF4BF8" w:rsidP="005E269A">
            <w:pPr>
              <w:jc w:val="both"/>
              <w:rPr>
                <w:rFonts w:ascii="Book Antiqua" w:hAnsi="Book Antiqua"/>
                <w:szCs w:val="22"/>
              </w:rPr>
            </w:pPr>
          </w:p>
        </w:tc>
        <w:tc>
          <w:tcPr>
            <w:tcW w:w="2448" w:type="dxa"/>
          </w:tcPr>
          <w:p w:rsidR="00FF4BF8" w:rsidRPr="005E269A" w:rsidRDefault="00FF4BF8" w:rsidP="005E269A">
            <w:pPr>
              <w:pStyle w:val="Default"/>
              <w:jc w:val="both"/>
              <w:rPr>
                <w:rFonts w:ascii="Book Antiqua" w:hAnsi="Book Antiqua"/>
                <w:sz w:val="22"/>
                <w:szCs w:val="22"/>
                <w:highlight w:val="yellow"/>
              </w:rPr>
            </w:pPr>
            <w:r w:rsidRPr="005E269A">
              <w:rPr>
                <w:rFonts w:ascii="Book Antiqua" w:hAnsi="Book Antiqua"/>
                <w:sz w:val="22"/>
                <w:szCs w:val="22"/>
              </w:rPr>
              <w:t>Bidder to comply the Technical Specification</w:t>
            </w:r>
            <w:r w:rsidRPr="005E269A">
              <w:rPr>
                <w:rFonts w:ascii="Book Antiqua" w:hAnsi="Book Antiqua"/>
                <w:sz w:val="22"/>
                <w:szCs w:val="22"/>
                <w:highlight w:val="yellow"/>
              </w:rPr>
              <w:t xml:space="preserve"> </w:t>
            </w:r>
          </w:p>
        </w:tc>
      </w:tr>
      <w:tr w:rsidR="00FF4BF8" w:rsidRPr="005E269A" w:rsidTr="00B803CD">
        <w:tc>
          <w:tcPr>
            <w:tcW w:w="648" w:type="dxa"/>
          </w:tcPr>
          <w:p w:rsidR="00FF4BF8" w:rsidRPr="005E269A" w:rsidRDefault="00FF4BF8" w:rsidP="00FF4BF8">
            <w:pPr>
              <w:pStyle w:val="ListParagraph"/>
              <w:numPr>
                <w:ilvl w:val="0"/>
                <w:numId w:val="3"/>
              </w:numPr>
              <w:ind w:left="-18" w:firstLine="0"/>
              <w:jc w:val="both"/>
              <w:outlineLvl w:val="0"/>
              <w:rPr>
                <w:rFonts w:ascii="Book Antiqua" w:hAnsi="Book Antiqua"/>
                <w:bCs/>
                <w:szCs w:val="22"/>
              </w:rPr>
            </w:pPr>
          </w:p>
        </w:tc>
        <w:tc>
          <w:tcPr>
            <w:tcW w:w="1800" w:type="dxa"/>
          </w:tcPr>
          <w:p w:rsidR="00FF4BF8" w:rsidRPr="005E269A" w:rsidRDefault="00FF4BF8" w:rsidP="00974837">
            <w:pPr>
              <w:rPr>
                <w:rFonts w:ascii="Book Antiqua" w:hAnsi="Book Antiqua"/>
                <w:szCs w:val="22"/>
              </w:rPr>
            </w:pPr>
            <w:r w:rsidRPr="005E269A">
              <w:rPr>
                <w:rFonts w:ascii="Book Antiqua" w:hAnsi="Book Antiqua"/>
                <w:color w:val="000000"/>
                <w:szCs w:val="22"/>
              </w:rPr>
              <w:t>RTU Technical Specification</w:t>
            </w:r>
          </w:p>
        </w:tc>
        <w:tc>
          <w:tcPr>
            <w:tcW w:w="5040" w:type="dxa"/>
          </w:tcPr>
          <w:p w:rsidR="00FF4BF8" w:rsidRPr="005E269A" w:rsidRDefault="00FF4BF8" w:rsidP="005E269A">
            <w:pPr>
              <w:jc w:val="both"/>
              <w:rPr>
                <w:rFonts w:ascii="Book Antiqua" w:hAnsi="Book Antiqua"/>
                <w:szCs w:val="22"/>
              </w:rPr>
            </w:pPr>
            <w:r w:rsidRPr="005E269A">
              <w:rPr>
                <w:rFonts w:ascii="Book Antiqua" w:hAnsi="Book Antiqua"/>
                <w:color w:val="000000"/>
                <w:szCs w:val="22"/>
              </w:rPr>
              <w:t>RTU Technical Specification</w:t>
            </w:r>
          </w:p>
        </w:tc>
        <w:tc>
          <w:tcPr>
            <w:tcW w:w="3960" w:type="dxa"/>
          </w:tcPr>
          <w:p w:rsidR="00FF4BF8" w:rsidRPr="005E269A" w:rsidRDefault="00FF4BF8" w:rsidP="005E269A">
            <w:pPr>
              <w:jc w:val="both"/>
              <w:rPr>
                <w:rFonts w:ascii="Book Antiqua" w:hAnsi="Book Antiqua"/>
                <w:color w:val="000000"/>
                <w:szCs w:val="22"/>
              </w:rPr>
            </w:pPr>
            <w:r w:rsidRPr="005E269A">
              <w:rPr>
                <w:rFonts w:ascii="Book Antiqua" w:hAnsi="Book Antiqua"/>
                <w:szCs w:val="22"/>
              </w:rPr>
              <w:t>The proposed New RTU shall be configured for transmitting data to LDC only.</w:t>
            </w:r>
          </w:p>
        </w:tc>
        <w:tc>
          <w:tcPr>
            <w:tcW w:w="2448" w:type="dxa"/>
          </w:tcPr>
          <w:p w:rsidR="00FF4BF8" w:rsidRPr="005E269A" w:rsidRDefault="00FF4BF8" w:rsidP="005E269A">
            <w:pPr>
              <w:jc w:val="both"/>
              <w:rPr>
                <w:rFonts w:ascii="Book Antiqua" w:hAnsi="Book Antiqua"/>
                <w:szCs w:val="22"/>
              </w:rPr>
            </w:pPr>
            <w:r w:rsidRPr="005E269A">
              <w:rPr>
                <w:rFonts w:ascii="Book Antiqua" w:hAnsi="Book Antiqua"/>
                <w:szCs w:val="22"/>
              </w:rPr>
              <w:t>Bidder to comply the Technical Specification</w:t>
            </w:r>
          </w:p>
        </w:tc>
      </w:tr>
      <w:tr w:rsidR="00FF4BF8" w:rsidRPr="005E269A" w:rsidTr="00B803CD">
        <w:tc>
          <w:tcPr>
            <w:tcW w:w="648" w:type="dxa"/>
          </w:tcPr>
          <w:p w:rsidR="00FF4BF8" w:rsidRPr="00B803CD" w:rsidRDefault="00FF4BF8" w:rsidP="00B803CD">
            <w:pPr>
              <w:ind w:left="450"/>
              <w:jc w:val="both"/>
              <w:outlineLvl w:val="0"/>
              <w:rPr>
                <w:rFonts w:ascii="Book Antiqua" w:hAnsi="Book Antiqua"/>
                <w:bCs/>
                <w:szCs w:val="22"/>
              </w:rPr>
            </w:pPr>
          </w:p>
        </w:tc>
        <w:tc>
          <w:tcPr>
            <w:tcW w:w="1800" w:type="dxa"/>
          </w:tcPr>
          <w:p w:rsidR="00FF4BF8" w:rsidRPr="005E269A" w:rsidRDefault="00FF4BF8" w:rsidP="00FF4BF8">
            <w:pPr>
              <w:jc w:val="both"/>
              <w:outlineLvl w:val="0"/>
              <w:rPr>
                <w:rFonts w:ascii="Book Antiqua" w:hAnsi="Book Antiqua"/>
                <w:szCs w:val="22"/>
              </w:rPr>
            </w:pPr>
          </w:p>
        </w:tc>
        <w:tc>
          <w:tcPr>
            <w:tcW w:w="5040" w:type="dxa"/>
          </w:tcPr>
          <w:p w:rsidR="00FF4BF8" w:rsidRPr="005E269A" w:rsidRDefault="00FF4BF8" w:rsidP="005E269A">
            <w:pPr>
              <w:jc w:val="both"/>
              <w:outlineLvl w:val="0"/>
              <w:rPr>
                <w:rFonts w:ascii="Book Antiqua" w:hAnsi="Book Antiqua"/>
                <w:color w:val="000000"/>
                <w:szCs w:val="22"/>
              </w:rPr>
            </w:pPr>
          </w:p>
        </w:tc>
        <w:tc>
          <w:tcPr>
            <w:tcW w:w="3960" w:type="dxa"/>
          </w:tcPr>
          <w:p w:rsidR="00FF4BF8" w:rsidRPr="005E269A" w:rsidRDefault="00FF4BF8" w:rsidP="005E269A">
            <w:pPr>
              <w:jc w:val="both"/>
              <w:outlineLvl w:val="0"/>
              <w:rPr>
                <w:rFonts w:ascii="Book Antiqua" w:hAnsi="Book Antiqua"/>
                <w:szCs w:val="22"/>
              </w:rPr>
            </w:pPr>
          </w:p>
        </w:tc>
        <w:tc>
          <w:tcPr>
            <w:tcW w:w="2448" w:type="dxa"/>
          </w:tcPr>
          <w:p w:rsidR="00FF4BF8" w:rsidRPr="005E269A" w:rsidRDefault="00FF4BF8" w:rsidP="005E269A">
            <w:pPr>
              <w:pStyle w:val="Default"/>
              <w:jc w:val="both"/>
              <w:outlineLvl w:val="0"/>
              <w:rPr>
                <w:rFonts w:ascii="Book Antiqua" w:hAnsi="Book Antiqua"/>
                <w:sz w:val="22"/>
                <w:szCs w:val="22"/>
              </w:rPr>
            </w:pPr>
          </w:p>
        </w:tc>
      </w:tr>
    </w:tbl>
    <w:p w:rsidR="00EA2280" w:rsidRDefault="00EA2280" w:rsidP="00F2159F">
      <w:pPr>
        <w:jc w:val="both"/>
      </w:pPr>
    </w:p>
    <w:sectPr w:rsidR="00EA2280" w:rsidSect="004569F6">
      <w:headerReference w:type="even" r:id="rId9"/>
      <w:headerReference w:type="default" r:id="rId10"/>
      <w:footerReference w:type="even" r:id="rId11"/>
      <w:footerReference w:type="default" r:id="rId12"/>
      <w:headerReference w:type="first" r:id="rId13"/>
      <w:footerReference w:type="first" r:id="rId14"/>
      <w:pgSz w:w="15840" w:h="12240" w:orient="landscape"/>
      <w:pgMar w:top="1440" w:right="630" w:bottom="720" w:left="1440" w:header="720" w:footer="16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5350" w:rsidRDefault="00305350" w:rsidP="00F07D04">
      <w:r>
        <w:separator/>
      </w:r>
    </w:p>
  </w:endnote>
  <w:endnote w:type="continuationSeparator" w:id="0">
    <w:p w:rsidR="00305350" w:rsidRDefault="00305350" w:rsidP="00F07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62B" w:rsidRDefault="008D562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8602361"/>
      <w:docPartObj>
        <w:docPartGallery w:val="Page Numbers (Bottom of Page)"/>
        <w:docPartUnique/>
      </w:docPartObj>
    </w:sdtPr>
    <w:sdtEndPr/>
    <w:sdtContent>
      <w:sdt>
        <w:sdtPr>
          <w:id w:val="860082579"/>
          <w:docPartObj>
            <w:docPartGallery w:val="Page Numbers (Top of Page)"/>
            <w:docPartUnique/>
          </w:docPartObj>
        </w:sdtPr>
        <w:sdtEndPr/>
        <w:sdtContent>
          <w:p w:rsidR="00B27C4F" w:rsidRDefault="00B27C4F" w:rsidP="00D476B2">
            <w:pPr>
              <w:pStyle w:val="Footer"/>
              <w:jc w:val="right"/>
            </w:pPr>
            <w:r>
              <w:t xml:space="preserve">Page </w:t>
            </w:r>
            <w:r>
              <w:rPr>
                <w:b/>
                <w:bCs/>
              </w:rPr>
              <w:fldChar w:fldCharType="begin"/>
            </w:r>
            <w:r>
              <w:rPr>
                <w:b/>
                <w:bCs/>
              </w:rPr>
              <w:instrText xml:space="preserve"> PAGE </w:instrText>
            </w:r>
            <w:r>
              <w:rPr>
                <w:b/>
                <w:bCs/>
              </w:rPr>
              <w:fldChar w:fldCharType="separate"/>
            </w:r>
            <w:r w:rsidR="008D562B">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8D562B">
              <w:rPr>
                <w:b/>
                <w:bCs/>
                <w:noProof/>
              </w:rPr>
              <w:t>15</w:t>
            </w:r>
            <w:r>
              <w:rPr>
                <w:b/>
                <w:bCs/>
              </w:rPr>
              <w:fldChar w:fldCharType="end"/>
            </w:r>
            <w:r w:rsidR="008D562B">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0.1pt;height:24.4pt">
                  <v:imagedata r:id="rId1" o:title=""/>
                  <o:lock v:ext="edit" ungrouping="t" rotation="t" cropping="t" verticies="t" text="t" grouping="t"/>
                  <o:signatureline v:ext="edit" id="{BD3740AB-523B-46ED-951C-AECC3AA5C08E}" provid="{00000000-0000-0000-0000-000000000000}" o:suggestedsigner="RAM LAL" o:suggestedsigner2="Assistant Manager (CS)" issignatureline="t"/>
                </v:shape>
              </w:pic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62B" w:rsidRDefault="008D562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5350" w:rsidRDefault="00305350" w:rsidP="00F07D04">
      <w:r>
        <w:separator/>
      </w:r>
    </w:p>
  </w:footnote>
  <w:footnote w:type="continuationSeparator" w:id="0">
    <w:p w:rsidR="00305350" w:rsidRDefault="00305350" w:rsidP="00F07D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62B" w:rsidRDefault="008D562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C4F" w:rsidRPr="002C4706" w:rsidRDefault="00B27C4F" w:rsidP="00F92D28">
    <w:pPr>
      <w:rPr>
        <w:rFonts w:ascii="Calibri" w:hAnsi="Calibri" w:cs="Mangal"/>
        <w:b/>
        <w:bCs/>
        <w:lang w:val="en-GB" w:bidi="hi-IN"/>
      </w:rPr>
    </w:pPr>
    <w:r w:rsidRPr="004569F6">
      <w:rPr>
        <w:rFonts w:ascii="Book Antiqua" w:hAnsi="Book Antiqua"/>
        <w:b/>
        <w:sz w:val="22"/>
        <w:szCs w:val="22"/>
      </w:rPr>
      <w:t>Clarificatio</w:t>
    </w:r>
    <w:r w:rsidR="008D562B">
      <w:rPr>
        <w:rFonts w:ascii="Book Antiqua" w:hAnsi="Book Antiqua"/>
        <w:b/>
        <w:sz w:val="22"/>
        <w:szCs w:val="22"/>
      </w:rPr>
      <w:t>n No – 02 dated 11</w:t>
    </w:r>
    <w:r w:rsidR="00CA4C24">
      <w:rPr>
        <w:rFonts w:ascii="Book Antiqua" w:hAnsi="Book Antiqua"/>
        <w:b/>
        <w:sz w:val="22"/>
        <w:szCs w:val="22"/>
      </w:rPr>
      <w:t>/09</w:t>
    </w:r>
    <w:r w:rsidRPr="004569F6">
      <w:rPr>
        <w:rFonts w:ascii="Book Antiqua" w:hAnsi="Book Antiqua"/>
        <w:b/>
        <w:sz w:val="22"/>
        <w:szCs w:val="22"/>
      </w:rPr>
      <w:t xml:space="preserve">/2020 </w:t>
    </w:r>
    <w:r w:rsidRPr="004569F6">
      <w:rPr>
        <w:rFonts w:ascii="Book Antiqua" w:hAnsi="Book Antiqua"/>
        <w:bCs/>
        <w:sz w:val="22"/>
        <w:szCs w:val="22"/>
      </w:rPr>
      <w:t xml:space="preserve">to Pre bid Queries of </w:t>
    </w:r>
    <w:r w:rsidRPr="004D34A3">
      <w:rPr>
        <w:rFonts w:ascii="Calibri" w:hAnsi="Calibri" w:cs="Mangal"/>
        <w:b/>
        <w:lang w:bidi="hi-IN"/>
      </w:rPr>
      <w:t>Package-Y for RTU replacement/SAS Upgradation Package for Eastern Region under Upgradation of SCADA/RTUs/SAS in Central Sector Stations and strengthening of OPGW network in Eastern Region</w:t>
    </w:r>
    <w:r>
      <w:rPr>
        <w:rFonts w:ascii="Calibri" w:hAnsi="Calibri" w:cs="Mangal"/>
        <w:b/>
        <w:lang w:bidi="hi-IN"/>
      </w:rPr>
      <w:t>.</w:t>
    </w:r>
  </w:p>
  <w:p w:rsidR="00B27C4F" w:rsidRDefault="00B27C4F" w:rsidP="00F92D28">
    <w:pPr>
      <w:rPr>
        <w:rFonts w:ascii="Calibri" w:hAnsi="Calibri" w:cs="Mangal"/>
        <w:b/>
        <w:lang w:bidi="hi-IN"/>
      </w:rPr>
    </w:pPr>
    <w:r>
      <w:rPr>
        <w:rFonts w:ascii="Calibri" w:hAnsi="Calibri" w:cs="Mangal"/>
        <w:b/>
        <w:lang w:bidi="hi-IN"/>
      </w:rPr>
      <w:t xml:space="preserve">Spec. No: </w:t>
    </w:r>
    <w:r w:rsidRPr="004D34A3">
      <w:rPr>
        <w:rFonts w:ascii="Calibri" w:hAnsi="Calibri" w:cs="Mangal"/>
        <w:b/>
        <w:bCs/>
        <w:lang w:bidi="hi-IN"/>
      </w:rPr>
      <w:t>CC-CS/987-ER1/MISC-4017/3/G5</w:t>
    </w:r>
  </w:p>
  <w:p w:rsidR="00B27C4F" w:rsidRPr="004569F6" w:rsidRDefault="00B27C4F" w:rsidP="00F92D28">
    <w:pPr>
      <w:jc w:val="both"/>
      <w:rPr>
        <w:rFonts w:ascii="Book Antiqua" w:hAnsi="Book Antiqua"/>
        <w:b/>
        <w:bCs/>
        <w:sz w:val="22"/>
        <w:szCs w:val="22"/>
      </w:rPr>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62B" w:rsidRDefault="008D562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32181"/>
    <w:multiLevelType w:val="hybridMultilevel"/>
    <w:tmpl w:val="C916F0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3050AB"/>
    <w:multiLevelType w:val="hybridMultilevel"/>
    <w:tmpl w:val="5D9ECF6A"/>
    <w:lvl w:ilvl="0" w:tplc="3CAE5C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266130"/>
    <w:multiLevelType w:val="multilevel"/>
    <w:tmpl w:val="7B12F326"/>
    <w:lvl w:ilvl="0">
      <w:start w:val="1"/>
      <w:numFmt w:val="decimal"/>
      <w:lvlText w:val="%1"/>
      <w:lvlJc w:val="left"/>
      <w:pPr>
        <w:ind w:left="630" w:hanging="630"/>
      </w:pPr>
      <w:rPr>
        <w:rFonts w:hint="default"/>
        <w:b w:val="0"/>
        <w:color w:val="auto"/>
      </w:rPr>
    </w:lvl>
    <w:lvl w:ilvl="1">
      <w:numFmt w:val="decimal"/>
      <w:lvlText w:val="%1.%2"/>
      <w:lvlJc w:val="left"/>
      <w:pPr>
        <w:ind w:left="630" w:hanging="63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440" w:hanging="144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800" w:hanging="180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3">
    <w:nsid w:val="0FC11F63"/>
    <w:multiLevelType w:val="hybridMultilevel"/>
    <w:tmpl w:val="7BF0133E"/>
    <w:lvl w:ilvl="0" w:tplc="E4E25580">
      <w:start w:val="1"/>
      <w:numFmt w:val="lowerLetter"/>
      <w:lvlText w:val="(%1)"/>
      <w:lvlJc w:val="left"/>
      <w:pPr>
        <w:ind w:left="398" w:hanging="360"/>
      </w:pPr>
      <w:rPr>
        <w:rFonts w:hint="default"/>
      </w:rPr>
    </w:lvl>
    <w:lvl w:ilvl="1" w:tplc="40090019" w:tentative="1">
      <w:start w:val="1"/>
      <w:numFmt w:val="lowerLetter"/>
      <w:lvlText w:val="%2."/>
      <w:lvlJc w:val="left"/>
      <w:pPr>
        <w:ind w:left="1118" w:hanging="360"/>
      </w:pPr>
    </w:lvl>
    <w:lvl w:ilvl="2" w:tplc="4009001B" w:tentative="1">
      <w:start w:val="1"/>
      <w:numFmt w:val="lowerRoman"/>
      <w:lvlText w:val="%3."/>
      <w:lvlJc w:val="right"/>
      <w:pPr>
        <w:ind w:left="1838" w:hanging="180"/>
      </w:pPr>
    </w:lvl>
    <w:lvl w:ilvl="3" w:tplc="4009000F" w:tentative="1">
      <w:start w:val="1"/>
      <w:numFmt w:val="decimal"/>
      <w:lvlText w:val="%4."/>
      <w:lvlJc w:val="left"/>
      <w:pPr>
        <w:ind w:left="2558" w:hanging="360"/>
      </w:pPr>
    </w:lvl>
    <w:lvl w:ilvl="4" w:tplc="40090019" w:tentative="1">
      <w:start w:val="1"/>
      <w:numFmt w:val="lowerLetter"/>
      <w:lvlText w:val="%5."/>
      <w:lvlJc w:val="left"/>
      <w:pPr>
        <w:ind w:left="3278" w:hanging="360"/>
      </w:pPr>
    </w:lvl>
    <w:lvl w:ilvl="5" w:tplc="4009001B" w:tentative="1">
      <w:start w:val="1"/>
      <w:numFmt w:val="lowerRoman"/>
      <w:lvlText w:val="%6."/>
      <w:lvlJc w:val="right"/>
      <w:pPr>
        <w:ind w:left="3998" w:hanging="180"/>
      </w:pPr>
    </w:lvl>
    <w:lvl w:ilvl="6" w:tplc="4009000F" w:tentative="1">
      <w:start w:val="1"/>
      <w:numFmt w:val="decimal"/>
      <w:lvlText w:val="%7."/>
      <w:lvlJc w:val="left"/>
      <w:pPr>
        <w:ind w:left="4718" w:hanging="360"/>
      </w:pPr>
    </w:lvl>
    <w:lvl w:ilvl="7" w:tplc="40090019" w:tentative="1">
      <w:start w:val="1"/>
      <w:numFmt w:val="lowerLetter"/>
      <w:lvlText w:val="%8."/>
      <w:lvlJc w:val="left"/>
      <w:pPr>
        <w:ind w:left="5438" w:hanging="360"/>
      </w:pPr>
    </w:lvl>
    <w:lvl w:ilvl="8" w:tplc="4009001B" w:tentative="1">
      <w:start w:val="1"/>
      <w:numFmt w:val="lowerRoman"/>
      <w:lvlText w:val="%9."/>
      <w:lvlJc w:val="right"/>
      <w:pPr>
        <w:ind w:left="6158" w:hanging="180"/>
      </w:pPr>
    </w:lvl>
  </w:abstractNum>
  <w:abstractNum w:abstractNumId="4">
    <w:nsid w:val="14581EFF"/>
    <w:multiLevelType w:val="multilevel"/>
    <w:tmpl w:val="6FCA223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19655D57"/>
    <w:multiLevelType w:val="hybridMultilevel"/>
    <w:tmpl w:val="2306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B11BC4"/>
    <w:multiLevelType w:val="hybridMultilevel"/>
    <w:tmpl w:val="08A2ADE6"/>
    <w:lvl w:ilvl="0" w:tplc="3782D188">
      <w:start w:val="1"/>
      <w:numFmt w:val="lowerRoman"/>
      <w:lvlText w:val="%1)"/>
      <w:lvlJc w:val="left"/>
      <w:pPr>
        <w:ind w:left="1080" w:hanging="72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7416BF7"/>
    <w:multiLevelType w:val="hybridMultilevel"/>
    <w:tmpl w:val="76647210"/>
    <w:lvl w:ilvl="0" w:tplc="0409000F">
      <w:start w:val="1"/>
      <w:numFmt w:val="decimal"/>
      <w:lvlText w:val="%1."/>
      <w:lvlJc w:val="left"/>
      <w:pPr>
        <w:ind w:left="81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nsid w:val="51D050FD"/>
    <w:multiLevelType w:val="multilevel"/>
    <w:tmpl w:val="A5D686E4"/>
    <w:lvl w:ilvl="0">
      <w:start w:val="1"/>
      <w:numFmt w:val="upperRoman"/>
      <w:lvlText w:val="%1."/>
      <w:lvlJc w:val="left"/>
      <w:pPr>
        <w:ind w:left="1080" w:hanging="720"/>
      </w:pPr>
    </w:lvl>
    <w:lvl w:ilv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440" w:hanging="108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9">
    <w:nsid w:val="638B1578"/>
    <w:multiLevelType w:val="hybridMultilevel"/>
    <w:tmpl w:val="65D4D57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6FEB5754"/>
    <w:multiLevelType w:val="hybridMultilevel"/>
    <w:tmpl w:val="7A3A7FFA"/>
    <w:lvl w:ilvl="0" w:tplc="ED125B8C">
      <w:start w:val="2"/>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1">
    <w:nsid w:val="77BA69FE"/>
    <w:multiLevelType w:val="hybridMultilevel"/>
    <w:tmpl w:val="E8A009DA"/>
    <w:lvl w:ilvl="0" w:tplc="2A683B64">
      <w:start w:val="1"/>
      <w:numFmt w:val="lowerLetter"/>
      <w:lvlText w:val="%1)"/>
      <w:lvlJc w:val="left"/>
      <w:pPr>
        <w:ind w:left="630" w:hanging="360"/>
      </w:pPr>
      <w:rPr>
        <w:rFonts w:hint="default"/>
        <w:color w:val="000000"/>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num w:numId="1">
    <w:abstractNumId w:val="6"/>
  </w:num>
  <w:num w:numId="2">
    <w:abstractNumId w:val="11"/>
  </w:num>
  <w:num w:numId="3">
    <w:abstractNumId w:val="7"/>
  </w:num>
  <w:num w:numId="4">
    <w:abstractNumId w:val="0"/>
  </w:num>
  <w:num w:numId="5">
    <w:abstractNumId w:val="2"/>
  </w:num>
  <w:num w:numId="6">
    <w:abstractNumId w:val="4"/>
  </w:num>
  <w:num w:numId="7">
    <w:abstractNumId w:val="9"/>
  </w:num>
  <w:num w:numId="8">
    <w:abstractNumId w:val="10"/>
  </w:num>
  <w:num w:numId="9">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3"/>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07D04"/>
    <w:rsid w:val="000025FF"/>
    <w:rsid w:val="00007D6D"/>
    <w:rsid w:val="00013871"/>
    <w:rsid w:val="000212D7"/>
    <w:rsid w:val="00022EF2"/>
    <w:rsid w:val="000276F4"/>
    <w:rsid w:val="00031998"/>
    <w:rsid w:val="00033792"/>
    <w:rsid w:val="00035A6C"/>
    <w:rsid w:val="0003749B"/>
    <w:rsid w:val="000405F2"/>
    <w:rsid w:val="000412BF"/>
    <w:rsid w:val="000477F2"/>
    <w:rsid w:val="00055638"/>
    <w:rsid w:val="00071361"/>
    <w:rsid w:val="00073803"/>
    <w:rsid w:val="000757A0"/>
    <w:rsid w:val="00075C4C"/>
    <w:rsid w:val="000839D1"/>
    <w:rsid w:val="00085E50"/>
    <w:rsid w:val="00093DB5"/>
    <w:rsid w:val="00096AED"/>
    <w:rsid w:val="000A066D"/>
    <w:rsid w:val="000C1C82"/>
    <w:rsid w:val="000C626E"/>
    <w:rsid w:val="000D20F0"/>
    <w:rsid w:val="000D2808"/>
    <w:rsid w:val="000E0F45"/>
    <w:rsid w:val="000E4850"/>
    <w:rsid w:val="000F2DE0"/>
    <w:rsid w:val="000F44C5"/>
    <w:rsid w:val="0011172F"/>
    <w:rsid w:val="001122E6"/>
    <w:rsid w:val="0011715C"/>
    <w:rsid w:val="00124496"/>
    <w:rsid w:val="00126574"/>
    <w:rsid w:val="00142151"/>
    <w:rsid w:val="00152529"/>
    <w:rsid w:val="0015488A"/>
    <w:rsid w:val="00171113"/>
    <w:rsid w:val="00182F06"/>
    <w:rsid w:val="00184767"/>
    <w:rsid w:val="00186AA4"/>
    <w:rsid w:val="001A046B"/>
    <w:rsid w:val="001A14E9"/>
    <w:rsid w:val="001A4683"/>
    <w:rsid w:val="001B6EEC"/>
    <w:rsid w:val="001C2C84"/>
    <w:rsid w:val="001C2D12"/>
    <w:rsid w:val="001E2079"/>
    <w:rsid w:val="001F266E"/>
    <w:rsid w:val="001F478F"/>
    <w:rsid w:val="00211FF8"/>
    <w:rsid w:val="002127EB"/>
    <w:rsid w:val="00215A70"/>
    <w:rsid w:val="00230E24"/>
    <w:rsid w:val="002338A3"/>
    <w:rsid w:val="00234533"/>
    <w:rsid w:val="00236BE0"/>
    <w:rsid w:val="00253575"/>
    <w:rsid w:val="002617D6"/>
    <w:rsid w:val="002770C1"/>
    <w:rsid w:val="002808DF"/>
    <w:rsid w:val="00285B92"/>
    <w:rsid w:val="00286E5E"/>
    <w:rsid w:val="002949F9"/>
    <w:rsid w:val="002A2743"/>
    <w:rsid w:val="002A2E8A"/>
    <w:rsid w:val="002C3948"/>
    <w:rsid w:val="002E087A"/>
    <w:rsid w:val="002E262D"/>
    <w:rsid w:val="002E4153"/>
    <w:rsid w:val="002E4B75"/>
    <w:rsid w:val="002E7AFF"/>
    <w:rsid w:val="002F7ACC"/>
    <w:rsid w:val="00300C08"/>
    <w:rsid w:val="00304EFB"/>
    <w:rsid w:val="00305350"/>
    <w:rsid w:val="00305684"/>
    <w:rsid w:val="003106C0"/>
    <w:rsid w:val="00312C12"/>
    <w:rsid w:val="00323764"/>
    <w:rsid w:val="003419D9"/>
    <w:rsid w:val="003519D5"/>
    <w:rsid w:val="00356075"/>
    <w:rsid w:val="00357DE4"/>
    <w:rsid w:val="00360D15"/>
    <w:rsid w:val="00366840"/>
    <w:rsid w:val="00370E88"/>
    <w:rsid w:val="00380C12"/>
    <w:rsid w:val="00382382"/>
    <w:rsid w:val="0039127E"/>
    <w:rsid w:val="003B3EC3"/>
    <w:rsid w:val="003E3A7B"/>
    <w:rsid w:val="003F62EF"/>
    <w:rsid w:val="003F7213"/>
    <w:rsid w:val="00414575"/>
    <w:rsid w:val="004248F7"/>
    <w:rsid w:val="00424E28"/>
    <w:rsid w:val="00427436"/>
    <w:rsid w:val="0043016F"/>
    <w:rsid w:val="004406FA"/>
    <w:rsid w:val="00447146"/>
    <w:rsid w:val="004500EC"/>
    <w:rsid w:val="004540E7"/>
    <w:rsid w:val="004569F6"/>
    <w:rsid w:val="0046353E"/>
    <w:rsid w:val="004756EA"/>
    <w:rsid w:val="00475BCF"/>
    <w:rsid w:val="004840F2"/>
    <w:rsid w:val="004A6B42"/>
    <w:rsid w:val="004B2A50"/>
    <w:rsid w:val="004C1D9B"/>
    <w:rsid w:val="004C4F57"/>
    <w:rsid w:val="004C79F0"/>
    <w:rsid w:val="004E48CF"/>
    <w:rsid w:val="004F2B44"/>
    <w:rsid w:val="004F5B5B"/>
    <w:rsid w:val="00504ACD"/>
    <w:rsid w:val="0050604A"/>
    <w:rsid w:val="00512750"/>
    <w:rsid w:val="005131F7"/>
    <w:rsid w:val="00515D0E"/>
    <w:rsid w:val="005219B8"/>
    <w:rsid w:val="0052317D"/>
    <w:rsid w:val="0053291C"/>
    <w:rsid w:val="00543B31"/>
    <w:rsid w:val="00561160"/>
    <w:rsid w:val="0058286B"/>
    <w:rsid w:val="005862D1"/>
    <w:rsid w:val="005944DB"/>
    <w:rsid w:val="005A18E7"/>
    <w:rsid w:val="005B1203"/>
    <w:rsid w:val="005C4867"/>
    <w:rsid w:val="005E269A"/>
    <w:rsid w:val="005F34C0"/>
    <w:rsid w:val="005F664A"/>
    <w:rsid w:val="00602383"/>
    <w:rsid w:val="00606708"/>
    <w:rsid w:val="006315E6"/>
    <w:rsid w:val="00633C89"/>
    <w:rsid w:val="00636C98"/>
    <w:rsid w:val="00637FB4"/>
    <w:rsid w:val="006517BE"/>
    <w:rsid w:val="00651887"/>
    <w:rsid w:val="006617B7"/>
    <w:rsid w:val="006767E4"/>
    <w:rsid w:val="006914C2"/>
    <w:rsid w:val="00693EA7"/>
    <w:rsid w:val="006B4F9B"/>
    <w:rsid w:val="006D71C9"/>
    <w:rsid w:val="006E5A8E"/>
    <w:rsid w:val="006F7856"/>
    <w:rsid w:val="00702A9F"/>
    <w:rsid w:val="00702EDA"/>
    <w:rsid w:val="00703B3D"/>
    <w:rsid w:val="00706077"/>
    <w:rsid w:val="00706CE2"/>
    <w:rsid w:val="007071ED"/>
    <w:rsid w:val="007135F4"/>
    <w:rsid w:val="00745BB8"/>
    <w:rsid w:val="00747EC1"/>
    <w:rsid w:val="00770F4B"/>
    <w:rsid w:val="0077552C"/>
    <w:rsid w:val="00782B0A"/>
    <w:rsid w:val="007A4663"/>
    <w:rsid w:val="007A5EF4"/>
    <w:rsid w:val="007B1D29"/>
    <w:rsid w:val="007B5B87"/>
    <w:rsid w:val="007C25C8"/>
    <w:rsid w:val="007C3E44"/>
    <w:rsid w:val="007D0EA9"/>
    <w:rsid w:val="007D210A"/>
    <w:rsid w:val="007D27FC"/>
    <w:rsid w:val="007E5B6C"/>
    <w:rsid w:val="007F1050"/>
    <w:rsid w:val="00803486"/>
    <w:rsid w:val="00804E46"/>
    <w:rsid w:val="00807BDF"/>
    <w:rsid w:val="00823E27"/>
    <w:rsid w:val="00825014"/>
    <w:rsid w:val="00831FDF"/>
    <w:rsid w:val="00844B04"/>
    <w:rsid w:val="00856FF7"/>
    <w:rsid w:val="00860EFC"/>
    <w:rsid w:val="008616BF"/>
    <w:rsid w:val="0086474C"/>
    <w:rsid w:val="00865EC6"/>
    <w:rsid w:val="008741CB"/>
    <w:rsid w:val="008847AE"/>
    <w:rsid w:val="008910C3"/>
    <w:rsid w:val="008939FF"/>
    <w:rsid w:val="00896E6B"/>
    <w:rsid w:val="008A5FE4"/>
    <w:rsid w:val="008A715A"/>
    <w:rsid w:val="008B12BD"/>
    <w:rsid w:val="008B19A2"/>
    <w:rsid w:val="008B203E"/>
    <w:rsid w:val="008C08D5"/>
    <w:rsid w:val="008C2F6D"/>
    <w:rsid w:val="008C48F7"/>
    <w:rsid w:val="008D562B"/>
    <w:rsid w:val="008D7203"/>
    <w:rsid w:val="008E11CE"/>
    <w:rsid w:val="008E21D1"/>
    <w:rsid w:val="008E2669"/>
    <w:rsid w:val="008E388F"/>
    <w:rsid w:val="008E4158"/>
    <w:rsid w:val="008E4696"/>
    <w:rsid w:val="008E64FC"/>
    <w:rsid w:val="00901F70"/>
    <w:rsid w:val="00903446"/>
    <w:rsid w:val="009108A8"/>
    <w:rsid w:val="009428A7"/>
    <w:rsid w:val="00953B81"/>
    <w:rsid w:val="009541A5"/>
    <w:rsid w:val="00956383"/>
    <w:rsid w:val="009566E3"/>
    <w:rsid w:val="009576ED"/>
    <w:rsid w:val="00961E94"/>
    <w:rsid w:val="00965C83"/>
    <w:rsid w:val="00966D9C"/>
    <w:rsid w:val="0099351F"/>
    <w:rsid w:val="0099396B"/>
    <w:rsid w:val="009B0C80"/>
    <w:rsid w:val="009B0D61"/>
    <w:rsid w:val="009C706A"/>
    <w:rsid w:val="009F2846"/>
    <w:rsid w:val="009F6173"/>
    <w:rsid w:val="00A03E72"/>
    <w:rsid w:val="00A123FE"/>
    <w:rsid w:val="00A16EAD"/>
    <w:rsid w:val="00A27386"/>
    <w:rsid w:val="00A35443"/>
    <w:rsid w:val="00A35C6B"/>
    <w:rsid w:val="00A424D6"/>
    <w:rsid w:val="00A4251E"/>
    <w:rsid w:val="00A441AC"/>
    <w:rsid w:val="00A72770"/>
    <w:rsid w:val="00A91B85"/>
    <w:rsid w:val="00A94D98"/>
    <w:rsid w:val="00AB2F6D"/>
    <w:rsid w:val="00AC18A1"/>
    <w:rsid w:val="00AE0124"/>
    <w:rsid w:val="00B14542"/>
    <w:rsid w:val="00B21489"/>
    <w:rsid w:val="00B22408"/>
    <w:rsid w:val="00B2588E"/>
    <w:rsid w:val="00B27958"/>
    <w:rsid w:val="00B27C4F"/>
    <w:rsid w:val="00B300E4"/>
    <w:rsid w:val="00B34D79"/>
    <w:rsid w:val="00B40552"/>
    <w:rsid w:val="00B45C0A"/>
    <w:rsid w:val="00B5447C"/>
    <w:rsid w:val="00B63281"/>
    <w:rsid w:val="00B77180"/>
    <w:rsid w:val="00B803CD"/>
    <w:rsid w:val="00B8435A"/>
    <w:rsid w:val="00B84D0E"/>
    <w:rsid w:val="00B921FA"/>
    <w:rsid w:val="00B95C5C"/>
    <w:rsid w:val="00BA2EB4"/>
    <w:rsid w:val="00BB46B3"/>
    <w:rsid w:val="00BC1BD0"/>
    <w:rsid w:val="00C105E9"/>
    <w:rsid w:val="00C14D4B"/>
    <w:rsid w:val="00C33D9C"/>
    <w:rsid w:val="00C364D6"/>
    <w:rsid w:val="00C50064"/>
    <w:rsid w:val="00C50978"/>
    <w:rsid w:val="00C54F0D"/>
    <w:rsid w:val="00C61B38"/>
    <w:rsid w:val="00C672B4"/>
    <w:rsid w:val="00C71008"/>
    <w:rsid w:val="00CA4C24"/>
    <w:rsid w:val="00CB6041"/>
    <w:rsid w:val="00CB774A"/>
    <w:rsid w:val="00CD22AA"/>
    <w:rsid w:val="00CE0C7C"/>
    <w:rsid w:val="00CE15E9"/>
    <w:rsid w:val="00CF1D5E"/>
    <w:rsid w:val="00D0300F"/>
    <w:rsid w:val="00D033BB"/>
    <w:rsid w:val="00D03C5F"/>
    <w:rsid w:val="00D04C49"/>
    <w:rsid w:val="00D071F0"/>
    <w:rsid w:val="00D100E5"/>
    <w:rsid w:val="00D17293"/>
    <w:rsid w:val="00D17F71"/>
    <w:rsid w:val="00D26D02"/>
    <w:rsid w:val="00D476B2"/>
    <w:rsid w:val="00D6020A"/>
    <w:rsid w:val="00D62541"/>
    <w:rsid w:val="00D64F20"/>
    <w:rsid w:val="00D71DB1"/>
    <w:rsid w:val="00D731E8"/>
    <w:rsid w:val="00D8776A"/>
    <w:rsid w:val="00D9229F"/>
    <w:rsid w:val="00D93015"/>
    <w:rsid w:val="00D942FB"/>
    <w:rsid w:val="00DA06F7"/>
    <w:rsid w:val="00DA1D1E"/>
    <w:rsid w:val="00DA45CE"/>
    <w:rsid w:val="00DB2255"/>
    <w:rsid w:val="00E01213"/>
    <w:rsid w:val="00E06FA5"/>
    <w:rsid w:val="00E077DE"/>
    <w:rsid w:val="00E2003E"/>
    <w:rsid w:val="00E20515"/>
    <w:rsid w:val="00E2572D"/>
    <w:rsid w:val="00E40E4E"/>
    <w:rsid w:val="00E431EE"/>
    <w:rsid w:val="00E43D5B"/>
    <w:rsid w:val="00E45092"/>
    <w:rsid w:val="00E5412D"/>
    <w:rsid w:val="00E620C8"/>
    <w:rsid w:val="00E63202"/>
    <w:rsid w:val="00E653E9"/>
    <w:rsid w:val="00E928F6"/>
    <w:rsid w:val="00E973BB"/>
    <w:rsid w:val="00EA2280"/>
    <w:rsid w:val="00EB17B9"/>
    <w:rsid w:val="00ED0323"/>
    <w:rsid w:val="00EF0F46"/>
    <w:rsid w:val="00EF1ABC"/>
    <w:rsid w:val="00EF1E96"/>
    <w:rsid w:val="00EF7CB3"/>
    <w:rsid w:val="00F01063"/>
    <w:rsid w:val="00F07D04"/>
    <w:rsid w:val="00F10781"/>
    <w:rsid w:val="00F12000"/>
    <w:rsid w:val="00F2159F"/>
    <w:rsid w:val="00F21AF4"/>
    <w:rsid w:val="00F231FB"/>
    <w:rsid w:val="00F23BCE"/>
    <w:rsid w:val="00F261CD"/>
    <w:rsid w:val="00F43BB3"/>
    <w:rsid w:val="00F442F3"/>
    <w:rsid w:val="00F6081E"/>
    <w:rsid w:val="00F653C3"/>
    <w:rsid w:val="00F74093"/>
    <w:rsid w:val="00F74377"/>
    <w:rsid w:val="00F776F9"/>
    <w:rsid w:val="00F80F47"/>
    <w:rsid w:val="00F85A13"/>
    <w:rsid w:val="00F87B3D"/>
    <w:rsid w:val="00F91F61"/>
    <w:rsid w:val="00F92D28"/>
    <w:rsid w:val="00FA113D"/>
    <w:rsid w:val="00FA2A26"/>
    <w:rsid w:val="00FA4870"/>
    <w:rsid w:val="00FB3145"/>
    <w:rsid w:val="00FB533D"/>
    <w:rsid w:val="00FC241B"/>
    <w:rsid w:val="00FC6D8C"/>
    <w:rsid w:val="00FD45F1"/>
    <w:rsid w:val="00FE51A9"/>
    <w:rsid w:val="00FF4BF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7D04"/>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F74377"/>
    <w:pPr>
      <w:keepNext/>
      <w:spacing w:before="240" w:after="60"/>
      <w:outlineLvl w:val="0"/>
    </w:pPr>
    <w:rPr>
      <w:rFonts w:ascii="Cambria" w:hAnsi="Cambria" w:cs="Mangal"/>
      <w:b/>
      <w:bCs/>
      <w:kern w:val="32"/>
      <w:sz w:val="32"/>
      <w:szCs w:val="29"/>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F07D04"/>
    <w:pPr>
      <w:spacing w:after="120"/>
    </w:pPr>
  </w:style>
  <w:style w:type="character" w:customStyle="1" w:styleId="BodyTextChar">
    <w:name w:val="Body Text Char"/>
    <w:basedOn w:val="DefaultParagraphFont"/>
    <w:link w:val="BodyText"/>
    <w:uiPriority w:val="99"/>
    <w:rsid w:val="00F07D04"/>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uiPriority w:val="99"/>
    <w:semiHidden/>
    <w:unhideWhenUsed/>
    <w:rsid w:val="00F07D04"/>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07D04"/>
    <w:rPr>
      <w:rFonts w:ascii="Times New Roman" w:eastAsia="Times New Roman" w:hAnsi="Times New Roman" w:cs="Times New Roman"/>
      <w:sz w:val="16"/>
      <w:szCs w:val="16"/>
      <w:lang w:bidi="ar-SA"/>
    </w:rPr>
  </w:style>
  <w:style w:type="paragraph" w:styleId="Header">
    <w:name w:val="header"/>
    <w:basedOn w:val="Normal"/>
    <w:link w:val="HeaderChar"/>
    <w:uiPriority w:val="99"/>
    <w:unhideWhenUsed/>
    <w:rsid w:val="00F07D04"/>
    <w:pPr>
      <w:tabs>
        <w:tab w:val="center" w:pos="4680"/>
        <w:tab w:val="right" w:pos="9360"/>
      </w:tabs>
    </w:pPr>
  </w:style>
  <w:style w:type="character" w:customStyle="1" w:styleId="HeaderChar">
    <w:name w:val="Header Char"/>
    <w:basedOn w:val="DefaultParagraphFont"/>
    <w:link w:val="Header"/>
    <w:uiPriority w:val="99"/>
    <w:rsid w:val="00F07D0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F07D04"/>
    <w:pPr>
      <w:tabs>
        <w:tab w:val="center" w:pos="4680"/>
        <w:tab w:val="right" w:pos="9360"/>
      </w:tabs>
    </w:pPr>
  </w:style>
  <w:style w:type="character" w:customStyle="1" w:styleId="FooterChar">
    <w:name w:val="Footer Char"/>
    <w:basedOn w:val="DefaultParagraphFont"/>
    <w:link w:val="Footer"/>
    <w:uiPriority w:val="99"/>
    <w:rsid w:val="00F07D04"/>
    <w:rPr>
      <w:rFonts w:ascii="Times New Roman" w:eastAsia="Times New Roman" w:hAnsi="Times New Roman" w:cs="Times New Roman"/>
      <w:sz w:val="24"/>
      <w:szCs w:val="24"/>
      <w:lang w:bidi="ar-SA"/>
    </w:rPr>
  </w:style>
  <w:style w:type="table" w:styleId="TableGrid">
    <w:name w:val="Table Grid"/>
    <w:basedOn w:val="TableNormal"/>
    <w:uiPriority w:val="59"/>
    <w:rsid w:val="008616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616BF"/>
    <w:pPr>
      <w:spacing w:after="0" w:line="240" w:lineRule="auto"/>
    </w:pPr>
  </w:style>
  <w:style w:type="paragraph" w:styleId="ListParagraph">
    <w:name w:val="List Paragraph"/>
    <w:basedOn w:val="Normal"/>
    <w:uiPriority w:val="34"/>
    <w:qFormat/>
    <w:rsid w:val="008616BF"/>
    <w:pPr>
      <w:ind w:left="720"/>
      <w:contextualSpacing/>
    </w:pPr>
  </w:style>
  <w:style w:type="paragraph" w:styleId="BalloonText">
    <w:name w:val="Balloon Text"/>
    <w:basedOn w:val="Normal"/>
    <w:link w:val="BalloonTextChar"/>
    <w:uiPriority w:val="99"/>
    <w:semiHidden/>
    <w:unhideWhenUsed/>
    <w:rsid w:val="008E4696"/>
    <w:rPr>
      <w:rFonts w:ascii="Tahoma" w:hAnsi="Tahoma" w:cs="Tahoma"/>
      <w:sz w:val="16"/>
      <w:szCs w:val="16"/>
    </w:rPr>
  </w:style>
  <w:style w:type="character" w:customStyle="1" w:styleId="BalloonTextChar">
    <w:name w:val="Balloon Text Char"/>
    <w:basedOn w:val="DefaultParagraphFont"/>
    <w:link w:val="BalloonText"/>
    <w:uiPriority w:val="99"/>
    <w:semiHidden/>
    <w:rsid w:val="008E4696"/>
    <w:rPr>
      <w:rFonts w:ascii="Tahoma" w:eastAsia="Times New Roman" w:hAnsi="Tahoma" w:cs="Tahoma"/>
      <w:sz w:val="16"/>
      <w:szCs w:val="16"/>
      <w:lang w:bidi="ar-SA"/>
    </w:rPr>
  </w:style>
  <w:style w:type="paragraph" w:styleId="BodyText2">
    <w:name w:val="Body Text 2"/>
    <w:basedOn w:val="Normal"/>
    <w:link w:val="BodyText2Char"/>
    <w:uiPriority w:val="99"/>
    <w:semiHidden/>
    <w:unhideWhenUsed/>
    <w:rsid w:val="003B3EC3"/>
    <w:pPr>
      <w:spacing w:after="120" w:line="480" w:lineRule="auto"/>
    </w:pPr>
  </w:style>
  <w:style w:type="character" w:customStyle="1" w:styleId="BodyText2Char">
    <w:name w:val="Body Text 2 Char"/>
    <w:basedOn w:val="DefaultParagraphFont"/>
    <w:link w:val="BodyText2"/>
    <w:uiPriority w:val="99"/>
    <w:semiHidden/>
    <w:rsid w:val="003B3EC3"/>
    <w:rPr>
      <w:rFonts w:ascii="Times New Roman" w:eastAsia="Times New Roman" w:hAnsi="Times New Roman" w:cs="Times New Roman"/>
      <w:sz w:val="24"/>
      <w:szCs w:val="24"/>
      <w:lang w:bidi="ar-SA"/>
    </w:rPr>
  </w:style>
  <w:style w:type="character" w:styleId="Hyperlink">
    <w:name w:val="Hyperlink"/>
    <w:basedOn w:val="DefaultParagraphFont"/>
    <w:uiPriority w:val="99"/>
    <w:unhideWhenUsed/>
    <w:rsid w:val="001C2D12"/>
    <w:rPr>
      <w:color w:val="0000FF" w:themeColor="hyperlink"/>
      <w:u w:val="single"/>
    </w:rPr>
  </w:style>
  <w:style w:type="character" w:customStyle="1" w:styleId="Heading1Char">
    <w:name w:val="Heading 1 Char"/>
    <w:basedOn w:val="DefaultParagraphFont"/>
    <w:link w:val="Heading1"/>
    <w:uiPriority w:val="99"/>
    <w:rsid w:val="00F74377"/>
    <w:rPr>
      <w:rFonts w:ascii="Cambria" w:eastAsia="Times New Roman" w:hAnsi="Cambria" w:cs="Mangal"/>
      <w:b/>
      <w:bCs/>
      <w:kern w:val="32"/>
      <w:sz w:val="32"/>
      <w:szCs w:val="29"/>
    </w:rPr>
  </w:style>
  <w:style w:type="character" w:customStyle="1" w:styleId="NoSpacingChar">
    <w:name w:val="No Spacing Char"/>
    <w:basedOn w:val="DefaultParagraphFont"/>
    <w:link w:val="NoSpacing"/>
    <w:uiPriority w:val="1"/>
    <w:locked/>
    <w:rsid w:val="00F74377"/>
  </w:style>
  <w:style w:type="paragraph" w:customStyle="1" w:styleId="Default">
    <w:name w:val="Default"/>
    <w:rsid w:val="00B5447C"/>
    <w:pPr>
      <w:autoSpaceDE w:val="0"/>
      <w:autoSpaceDN w:val="0"/>
      <w:adjustRightInd w:val="0"/>
      <w:spacing w:after="0" w:line="240" w:lineRule="auto"/>
    </w:pPr>
    <w:rPr>
      <w:rFonts w:ascii="Times New Roman" w:eastAsia="Calibri" w:hAnsi="Times New Roman" w:cs="Times New Roman"/>
      <w:color w:val="000000"/>
      <w:sz w:val="24"/>
      <w:szCs w:val="24"/>
      <w:lang w:bidi="ar-SA"/>
    </w:rPr>
  </w:style>
  <w:style w:type="paragraph" w:customStyle="1" w:styleId="xwordsection1">
    <w:name w:val="x_wordsection1"/>
    <w:basedOn w:val="Normal"/>
    <w:rsid w:val="00FF4BF8"/>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7D04"/>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F07D04"/>
    <w:pPr>
      <w:spacing w:after="120"/>
    </w:pPr>
  </w:style>
  <w:style w:type="character" w:customStyle="1" w:styleId="BodyTextChar">
    <w:name w:val="Body Text Char"/>
    <w:basedOn w:val="DefaultParagraphFont"/>
    <w:link w:val="BodyText"/>
    <w:uiPriority w:val="99"/>
    <w:rsid w:val="00F07D04"/>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uiPriority w:val="99"/>
    <w:semiHidden/>
    <w:unhideWhenUsed/>
    <w:rsid w:val="00F07D04"/>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07D04"/>
    <w:rPr>
      <w:rFonts w:ascii="Times New Roman" w:eastAsia="Times New Roman" w:hAnsi="Times New Roman" w:cs="Times New Roman"/>
      <w:sz w:val="16"/>
      <w:szCs w:val="16"/>
      <w:lang w:bidi="ar-SA"/>
    </w:rPr>
  </w:style>
  <w:style w:type="paragraph" w:styleId="Header">
    <w:name w:val="header"/>
    <w:basedOn w:val="Normal"/>
    <w:link w:val="HeaderChar"/>
    <w:uiPriority w:val="99"/>
    <w:unhideWhenUsed/>
    <w:rsid w:val="00F07D04"/>
    <w:pPr>
      <w:tabs>
        <w:tab w:val="center" w:pos="4680"/>
        <w:tab w:val="right" w:pos="9360"/>
      </w:tabs>
    </w:pPr>
  </w:style>
  <w:style w:type="character" w:customStyle="1" w:styleId="HeaderChar">
    <w:name w:val="Header Char"/>
    <w:basedOn w:val="DefaultParagraphFont"/>
    <w:link w:val="Header"/>
    <w:uiPriority w:val="99"/>
    <w:rsid w:val="00F07D0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F07D04"/>
    <w:pPr>
      <w:tabs>
        <w:tab w:val="center" w:pos="4680"/>
        <w:tab w:val="right" w:pos="9360"/>
      </w:tabs>
    </w:pPr>
  </w:style>
  <w:style w:type="character" w:customStyle="1" w:styleId="FooterChar">
    <w:name w:val="Footer Char"/>
    <w:basedOn w:val="DefaultParagraphFont"/>
    <w:link w:val="Footer"/>
    <w:uiPriority w:val="99"/>
    <w:rsid w:val="00F07D04"/>
    <w:rPr>
      <w:rFonts w:ascii="Times New Roman" w:eastAsia="Times New Roman" w:hAnsi="Times New Roman" w:cs="Times New Roman"/>
      <w:sz w:val="24"/>
      <w:szCs w:val="24"/>
      <w:lang w:bidi="ar-SA"/>
    </w:rPr>
  </w:style>
  <w:style w:type="table" w:styleId="TableGrid">
    <w:name w:val="Table Grid"/>
    <w:basedOn w:val="TableNormal"/>
    <w:uiPriority w:val="59"/>
    <w:rsid w:val="008616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616BF"/>
    <w:pPr>
      <w:spacing w:after="0" w:line="240" w:lineRule="auto"/>
    </w:pPr>
  </w:style>
  <w:style w:type="paragraph" w:styleId="ListParagraph">
    <w:name w:val="List Paragraph"/>
    <w:basedOn w:val="Normal"/>
    <w:uiPriority w:val="34"/>
    <w:qFormat/>
    <w:rsid w:val="008616BF"/>
    <w:pPr>
      <w:ind w:left="720"/>
      <w:contextualSpacing/>
    </w:pPr>
  </w:style>
  <w:style w:type="paragraph" w:styleId="BalloonText">
    <w:name w:val="Balloon Text"/>
    <w:basedOn w:val="Normal"/>
    <w:link w:val="BalloonTextChar"/>
    <w:uiPriority w:val="99"/>
    <w:semiHidden/>
    <w:unhideWhenUsed/>
    <w:rsid w:val="008E4696"/>
    <w:rPr>
      <w:rFonts w:ascii="Tahoma" w:hAnsi="Tahoma" w:cs="Tahoma"/>
      <w:sz w:val="16"/>
      <w:szCs w:val="16"/>
    </w:rPr>
  </w:style>
  <w:style w:type="character" w:customStyle="1" w:styleId="BalloonTextChar">
    <w:name w:val="Balloon Text Char"/>
    <w:basedOn w:val="DefaultParagraphFont"/>
    <w:link w:val="BalloonText"/>
    <w:uiPriority w:val="99"/>
    <w:semiHidden/>
    <w:rsid w:val="008E4696"/>
    <w:rPr>
      <w:rFonts w:ascii="Tahoma" w:eastAsia="Times New Roman" w:hAnsi="Tahoma" w:cs="Tahoma"/>
      <w:sz w:val="16"/>
      <w:szCs w:val="16"/>
      <w:lang w:bidi="ar-SA"/>
    </w:rPr>
  </w:style>
  <w:style w:type="paragraph" w:styleId="BodyText2">
    <w:name w:val="Body Text 2"/>
    <w:basedOn w:val="Normal"/>
    <w:link w:val="BodyText2Char"/>
    <w:uiPriority w:val="99"/>
    <w:semiHidden/>
    <w:unhideWhenUsed/>
    <w:rsid w:val="003B3EC3"/>
    <w:pPr>
      <w:spacing w:after="120" w:line="480" w:lineRule="auto"/>
    </w:pPr>
  </w:style>
  <w:style w:type="character" w:customStyle="1" w:styleId="BodyText2Char">
    <w:name w:val="Body Text 2 Char"/>
    <w:basedOn w:val="DefaultParagraphFont"/>
    <w:link w:val="BodyText2"/>
    <w:uiPriority w:val="99"/>
    <w:semiHidden/>
    <w:rsid w:val="003B3EC3"/>
    <w:rPr>
      <w:rFonts w:ascii="Times New Roman" w:eastAsia="Times New Roman" w:hAnsi="Times New Roman" w:cs="Times New Roman"/>
      <w:sz w:val="24"/>
      <w:szCs w:val="24"/>
      <w:lang w:bidi="ar-SA"/>
    </w:rPr>
  </w:style>
  <w:style w:type="character" w:styleId="Hyperlink">
    <w:name w:val="Hyperlink"/>
    <w:basedOn w:val="DefaultParagraphFont"/>
    <w:uiPriority w:val="99"/>
    <w:unhideWhenUsed/>
    <w:rsid w:val="001C2D1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91928">
      <w:bodyDiv w:val="1"/>
      <w:marLeft w:val="0"/>
      <w:marRight w:val="0"/>
      <w:marTop w:val="0"/>
      <w:marBottom w:val="0"/>
      <w:divBdr>
        <w:top w:val="none" w:sz="0" w:space="0" w:color="auto"/>
        <w:left w:val="none" w:sz="0" w:space="0" w:color="auto"/>
        <w:bottom w:val="none" w:sz="0" w:space="0" w:color="auto"/>
        <w:right w:val="none" w:sz="0" w:space="0" w:color="auto"/>
      </w:divBdr>
    </w:div>
    <w:div w:id="341126801">
      <w:bodyDiv w:val="1"/>
      <w:marLeft w:val="0"/>
      <w:marRight w:val="0"/>
      <w:marTop w:val="0"/>
      <w:marBottom w:val="0"/>
      <w:divBdr>
        <w:top w:val="none" w:sz="0" w:space="0" w:color="auto"/>
        <w:left w:val="none" w:sz="0" w:space="0" w:color="auto"/>
        <w:bottom w:val="none" w:sz="0" w:space="0" w:color="auto"/>
        <w:right w:val="none" w:sz="0" w:space="0" w:color="auto"/>
      </w:divBdr>
    </w:div>
    <w:div w:id="391658832">
      <w:bodyDiv w:val="1"/>
      <w:marLeft w:val="0"/>
      <w:marRight w:val="0"/>
      <w:marTop w:val="0"/>
      <w:marBottom w:val="0"/>
      <w:divBdr>
        <w:top w:val="none" w:sz="0" w:space="0" w:color="auto"/>
        <w:left w:val="none" w:sz="0" w:space="0" w:color="auto"/>
        <w:bottom w:val="none" w:sz="0" w:space="0" w:color="auto"/>
        <w:right w:val="none" w:sz="0" w:space="0" w:color="auto"/>
      </w:divBdr>
    </w:div>
    <w:div w:id="484594177">
      <w:bodyDiv w:val="1"/>
      <w:marLeft w:val="0"/>
      <w:marRight w:val="0"/>
      <w:marTop w:val="0"/>
      <w:marBottom w:val="0"/>
      <w:divBdr>
        <w:top w:val="none" w:sz="0" w:space="0" w:color="auto"/>
        <w:left w:val="none" w:sz="0" w:space="0" w:color="auto"/>
        <w:bottom w:val="none" w:sz="0" w:space="0" w:color="auto"/>
        <w:right w:val="none" w:sz="0" w:space="0" w:color="auto"/>
      </w:divBdr>
    </w:div>
    <w:div w:id="700982273">
      <w:bodyDiv w:val="1"/>
      <w:marLeft w:val="0"/>
      <w:marRight w:val="0"/>
      <w:marTop w:val="0"/>
      <w:marBottom w:val="0"/>
      <w:divBdr>
        <w:top w:val="none" w:sz="0" w:space="0" w:color="auto"/>
        <w:left w:val="none" w:sz="0" w:space="0" w:color="auto"/>
        <w:bottom w:val="none" w:sz="0" w:space="0" w:color="auto"/>
        <w:right w:val="none" w:sz="0" w:space="0" w:color="auto"/>
      </w:divBdr>
    </w:div>
    <w:div w:id="701319739">
      <w:bodyDiv w:val="1"/>
      <w:marLeft w:val="0"/>
      <w:marRight w:val="0"/>
      <w:marTop w:val="0"/>
      <w:marBottom w:val="0"/>
      <w:divBdr>
        <w:top w:val="none" w:sz="0" w:space="0" w:color="auto"/>
        <w:left w:val="none" w:sz="0" w:space="0" w:color="auto"/>
        <w:bottom w:val="none" w:sz="0" w:space="0" w:color="auto"/>
        <w:right w:val="none" w:sz="0" w:space="0" w:color="auto"/>
      </w:divBdr>
    </w:div>
    <w:div w:id="781730821">
      <w:bodyDiv w:val="1"/>
      <w:marLeft w:val="0"/>
      <w:marRight w:val="0"/>
      <w:marTop w:val="0"/>
      <w:marBottom w:val="0"/>
      <w:divBdr>
        <w:top w:val="none" w:sz="0" w:space="0" w:color="auto"/>
        <w:left w:val="none" w:sz="0" w:space="0" w:color="auto"/>
        <w:bottom w:val="none" w:sz="0" w:space="0" w:color="auto"/>
        <w:right w:val="none" w:sz="0" w:space="0" w:color="auto"/>
      </w:divBdr>
    </w:div>
    <w:div w:id="808477715">
      <w:bodyDiv w:val="1"/>
      <w:marLeft w:val="0"/>
      <w:marRight w:val="0"/>
      <w:marTop w:val="0"/>
      <w:marBottom w:val="0"/>
      <w:divBdr>
        <w:top w:val="none" w:sz="0" w:space="0" w:color="auto"/>
        <w:left w:val="none" w:sz="0" w:space="0" w:color="auto"/>
        <w:bottom w:val="none" w:sz="0" w:space="0" w:color="auto"/>
        <w:right w:val="none" w:sz="0" w:space="0" w:color="auto"/>
      </w:divBdr>
    </w:div>
    <w:div w:id="945429825">
      <w:bodyDiv w:val="1"/>
      <w:marLeft w:val="0"/>
      <w:marRight w:val="0"/>
      <w:marTop w:val="0"/>
      <w:marBottom w:val="0"/>
      <w:divBdr>
        <w:top w:val="none" w:sz="0" w:space="0" w:color="auto"/>
        <w:left w:val="none" w:sz="0" w:space="0" w:color="auto"/>
        <w:bottom w:val="none" w:sz="0" w:space="0" w:color="auto"/>
        <w:right w:val="none" w:sz="0" w:space="0" w:color="auto"/>
      </w:divBdr>
    </w:div>
    <w:div w:id="1134831956">
      <w:bodyDiv w:val="1"/>
      <w:marLeft w:val="0"/>
      <w:marRight w:val="0"/>
      <w:marTop w:val="0"/>
      <w:marBottom w:val="0"/>
      <w:divBdr>
        <w:top w:val="none" w:sz="0" w:space="0" w:color="auto"/>
        <w:left w:val="none" w:sz="0" w:space="0" w:color="auto"/>
        <w:bottom w:val="none" w:sz="0" w:space="0" w:color="auto"/>
        <w:right w:val="none" w:sz="0" w:space="0" w:color="auto"/>
      </w:divBdr>
    </w:div>
    <w:div w:id="1224026801">
      <w:bodyDiv w:val="1"/>
      <w:marLeft w:val="0"/>
      <w:marRight w:val="0"/>
      <w:marTop w:val="0"/>
      <w:marBottom w:val="0"/>
      <w:divBdr>
        <w:top w:val="none" w:sz="0" w:space="0" w:color="auto"/>
        <w:left w:val="none" w:sz="0" w:space="0" w:color="auto"/>
        <w:bottom w:val="none" w:sz="0" w:space="0" w:color="auto"/>
        <w:right w:val="none" w:sz="0" w:space="0" w:color="auto"/>
      </w:divBdr>
    </w:div>
    <w:div w:id="1289168617">
      <w:bodyDiv w:val="1"/>
      <w:marLeft w:val="0"/>
      <w:marRight w:val="0"/>
      <w:marTop w:val="0"/>
      <w:marBottom w:val="0"/>
      <w:divBdr>
        <w:top w:val="none" w:sz="0" w:space="0" w:color="auto"/>
        <w:left w:val="none" w:sz="0" w:space="0" w:color="auto"/>
        <w:bottom w:val="none" w:sz="0" w:space="0" w:color="auto"/>
        <w:right w:val="none" w:sz="0" w:space="0" w:color="auto"/>
      </w:divBdr>
    </w:div>
    <w:div w:id="1345279389">
      <w:bodyDiv w:val="1"/>
      <w:marLeft w:val="0"/>
      <w:marRight w:val="0"/>
      <w:marTop w:val="0"/>
      <w:marBottom w:val="0"/>
      <w:divBdr>
        <w:top w:val="none" w:sz="0" w:space="0" w:color="auto"/>
        <w:left w:val="none" w:sz="0" w:space="0" w:color="auto"/>
        <w:bottom w:val="none" w:sz="0" w:space="0" w:color="auto"/>
        <w:right w:val="none" w:sz="0" w:space="0" w:color="auto"/>
      </w:divBdr>
    </w:div>
    <w:div w:id="1469544605">
      <w:bodyDiv w:val="1"/>
      <w:marLeft w:val="0"/>
      <w:marRight w:val="0"/>
      <w:marTop w:val="0"/>
      <w:marBottom w:val="0"/>
      <w:divBdr>
        <w:top w:val="none" w:sz="0" w:space="0" w:color="auto"/>
        <w:left w:val="none" w:sz="0" w:space="0" w:color="auto"/>
        <w:bottom w:val="none" w:sz="0" w:space="0" w:color="auto"/>
        <w:right w:val="none" w:sz="0" w:space="0" w:color="auto"/>
      </w:divBdr>
    </w:div>
    <w:div w:id="1488783396">
      <w:bodyDiv w:val="1"/>
      <w:marLeft w:val="0"/>
      <w:marRight w:val="0"/>
      <w:marTop w:val="0"/>
      <w:marBottom w:val="0"/>
      <w:divBdr>
        <w:top w:val="none" w:sz="0" w:space="0" w:color="auto"/>
        <w:left w:val="none" w:sz="0" w:space="0" w:color="auto"/>
        <w:bottom w:val="none" w:sz="0" w:space="0" w:color="auto"/>
        <w:right w:val="none" w:sz="0" w:space="0" w:color="auto"/>
      </w:divBdr>
    </w:div>
    <w:div w:id="1499536627">
      <w:bodyDiv w:val="1"/>
      <w:marLeft w:val="0"/>
      <w:marRight w:val="0"/>
      <w:marTop w:val="0"/>
      <w:marBottom w:val="0"/>
      <w:divBdr>
        <w:top w:val="none" w:sz="0" w:space="0" w:color="auto"/>
        <w:left w:val="none" w:sz="0" w:space="0" w:color="auto"/>
        <w:bottom w:val="none" w:sz="0" w:space="0" w:color="auto"/>
        <w:right w:val="none" w:sz="0" w:space="0" w:color="auto"/>
      </w:divBdr>
    </w:div>
    <w:div w:id="1661424722">
      <w:bodyDiv w:val="1"/>
      <w:marLeft w:val="0"/>
      <w:marRight w:val="0"/>
      <w:marTop w:val="0"/>
      <w:marBottom w:val="0"/>
      <w:divBdr>
        <w:top w:val="none" w:sz="0" w:space="0" w:color="auto"/>
        <w:left w:val="none" w:sz="0" w:space="0" w:color="auto"/>
        <w:bottom w:val="none" w:sz="0" w:space="0" w:color="auto"/>
        <w:right w:val="none" w:sz="0" w:space="0" w:color="auto"/>
      </w:divBdr>
    </w:div>
    <w:div w:id="1663240496">
      <w:bodyDiv w:val="1"/>
      <w:marLeft w:val="0"/>
      <w:marRight w:val="0"/>
      <w:marTop w:val="0"/>
      <w:marBottom w:val="0"/>
      <w:divBdr>
        <w:top w:val="none" w:sz="0" w:space="0" w:color="auto"/>
        <w:left w:val="none" w:sz="0" w:space="0" w:color="auto"/>
        <w:bottom w:val="none" w:sz="0" w:space="0" w:color="auto"/>
        <w:right w:val="none" w:sz="0" w:space="0" w:color="auto"/>
      </w:divBdr>
    </w:div>
    <w:div w:id="1674721174">
      <w:bodyDiv w:val="1"/>
      <w:marLeft w:val="0"/>
      <w:marRight w:val="0"/>
      <w:marTop w:val="0"/>
      <w:marBottom w:val="0"/>
      <w:divBdr>
        <w:top w:val="none" w:sz="0" w:space="0" w:color="auto"/>
        <w:left w:val="none" w:sz="0" w:space="0" w:color="auto"/>
        <w:bottom w:val="none" w:sz="0" w:space="0" w:color="auto"/>
        <w:right w:val="none" w:sz="0" w:space="0" w:color="auto"/>
      </w:divBdr>
    </w:div>
    <w:div w:id="1779523487">
      <w:bodyDiv w:val="1"/>
      <w:marLeft w:val="0"/>
      <w:marRight w:val="0"/>
      <w:marTop w:val="0"/>
      <w:marBottom w:val="0"/>
      <w:divBdr>
        <w:top w:val="none" w:sz="0" w:space="0" w:color="auto"/>
        <w:left w:val="none" w:sz="0" w:space="0" w:color="auto"/>
        <w:bottom w:val="none" w:sz="0" w:space="0" w:color="auto"/>
        <w:right w:val="none" w:sz="0" w:space="0" w:color="auto"/>
      </w:divBdr>
    </w:div>
    <w:div w:id="1902209368">
      <w:bodyDiv w:val="1"/>
      <w:marLeft w:val="0"/>
      <w:marRight w:val="0"/>
      <w:marTop w:val="0"/>
      <w:marBottom w:val="0"/>
      <w:divBdr>
        <w:top w:val="none" w:sz="0" w:space="0" w:color="auto"/>
        <w:left w:val="none" w:sz="0" w:space="0" w:color="auto"/>
        <w:bottom w:val="none" w:sz="0" w:space="0" w:color="auto"/>
        <w:right w:val="none" w:sz="0" w:space="0" w:color="auto"/>
      </w:divBdr>
    </w:div>
    <w:div w:id="1973900265">
      <w:bodyDiv w:val="1"/>
      <w:marLeft w:val="0"/>
      <w:marRight w:val="0"/>
      <w:marTop w:val="0"/>
      <w:marBottom w:val="0"/>
      <w:divBdr>
        <w:top w:val="none" w:sz="0" w:space="0" w:color="auto"/>
        <w:left w:val="none" w:sz="0" w:space="0" w:color="auto"/>
        <w:bottom w:val="none" w:sz="0" w:space="0" w:color="auto"/>
        <w:right w:val="none" w:sz="0" w:space="0" w:color="auto"/>
      </w:divBdr>
    </w:div>
    <w:div w:id="2032023908">
      <w:bodyDiv w:val="1"/>
      <w:marLeft w:val="0"/>
      <w:marRight w:val="0"/>
      <w:marTop w:val="0"/>
      <w:marBottom w:val="0"/>
      <w:divBdr>
        <w:top w:val="none" w:sz="0" w:space="0" w:color="auto"/>
        <w:left w:val="none" w:sz="0" w:space="0" w:color="auto"/>
        <w:bottom w:val="none" w:sz="0" w:space="0" w:color="auto"/>
        <w:right w:val="none" w:sz="0" w:space="0" w:color="auto"/>
      </w:divBdr>
    </w:div>
    <w:div w:id="2036883240">
      <w:bodyDiv w:val="1"/>
      <w:marLeft w:val="0"/>
      <w:marRight w:val="0"/>
      <w:marTop w:val="0"/>
      <w:marBottom w:val="0"/>
      <w:divBdr>
        <w:top w:val="none" w:sz="0" w:space="0" w:color="auto"/>
        <w:left w:val="none" w:sz="0" w:space="0" w:color="auto"/>
        <w:bottom w:val="none" w:sz="0" w:space="0" w:color="auto"/>
        <w:right w:val="none" w:sz="0" w:space="0" w:color="auto"/>
      </w:divBdr>
    </w:div>
    <w:div w:id="2051421409">
      <w:bodyDiv w:val="1"/>
      <w:marLeft w:val="0"/>
      <w:marRight w:val="0"/>
      <w:marTop w:val="0"/>
      <w:marBottom w:val="0"/>
      <w:divBdr>
        <w:top w:val="none" w:sz="0" w:space="0" w:color="auto"/>
        <w:left w:val="none" w:sz="0" w:space="0" w:color="auto"/>
        <w:bottom w:val="none" w:sz="0" w:space="0" w:color="auto"/>
        <w:right w:val="none" w:sz="0" w:space="0" w:color="auto"/>
      </w:divBdr>
    </w:div>
    <w:div w:id="2069915031">
      <w:bodyDiv w:val="1"/>
      <w:marLeft w:val="0"/>
      <w:marRight w:val="0"/>
      <w:marTop w:val="0"/>
      <w:marBottom w:val="0"/>
      <w:divBdr>
        <w:top w:val="none" w:sz="0" w:space="0" w:color="auto"/>
        <w:left w:val="none" w:sz="0" w:space="0" w:color="auto"/>
        <w:bottom w:val="none" w:sz="0" w:space="0" w:color="auto"/>
        <w:right w:val="none" w:sz="0" w:space="0" w:color="auto"/>
      </w:divBdr>
    </w:div>
    <w:div w:id="2097939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I6DI+KoQiQDc13FTQ4pURUf1Saw=</DigestValue>
    </Reference>
    <Reference URI="#idOfficeObject" Type="http://www.w3.org/2000/09/xmldsig#Object">
      <DigestMethod Algorithm="http://www.w3.org/2000/09/xmldsig#sha1"/>
      <DigestValue>vLG+jXTJX0Rys9Hrcuu5mNhK51Q=</DigestValue>
    </Reference>
    <Reference URI="#idSignedProperties" Type="http://uri.etsi.org/01903#SignedProperties">
      <Transforms>
        <Transform Algorithm="http://www.w3.org/TR/2001/REC-xml-c14n-20010315"/>
      </Transforms>
      <DigestMethod Algorithm="http://www.w3.org/2000/09/xmldsig#sha1"/>
      <DigestValue>fVHgD2cBMzumfRNH/dESvISPpUw=</DigestValue>
    </Reference>
    <Reference URI="#idValidSigLnImg" Type="http://www.w3.org/2000/09/xmldsig#Object">
      <DigestMethod Algorithm="http://www.w3.org/2000/09/xmldsig#sha1"/>
      <DigestValue>yCz90/zqdvcTrteBdzWPzHwKWKA=</DigestValue>
    </Reference>
    <Reference URI="#idInvalidSigLnImg" Type="http://www.w3.org/2000/09/xmldsig#Object">
      <DigestMethod Algorithm="http://www.w3.org/2000/09/xmldsig#sha1"/>
      <DigestValue>QLw/FcpsqcMYNAvog69nktmi3p8=</DigestValue>
    </Reference>
  </SignedInfo>
  <SignatureValue>AT2Aup00yr1iMa5txYmftT+U/jYvUMCojgoKfx8A7+RFAB4vKOqwTu7oP1k6vgxPU/mY7WTRr5mO
/S0oOFYaGrFktiT+vOr9sty8MD89Rcs6+PaeDTLMssOAofBSf5w9SwZojnojm00nXY0IXDEu8bJ9
RjQYHfUlxDx1hK4hbn3rlyQsDChe0dmw9sGzOciL11YkgMk/UzmwO3Svo+7UY0BC38WY9B+bbJJi
8fZ81GhbcY+GHDn2xz5BokOLz0oC0u6Z0sfovmDNQ636aJF3hEXF+/LCgDlci6T8yWTGz7KZtN1m
hIBcPrLYaRZFKgS0aDT8b24wETaveXjoOeDOYQ==</SignatureValue>
  <KeyInfo>
    <X509Data>
      <X509Certificate>MIID8jCCAtqgAwIBAgIQqRDTzfJD9r1J5rPkvA2t1DANBgkqhkiG9w0BAQsFADB4MXYwEQYKCZIm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</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JG3LxR0eoroKxKIXruA5Vfzp7XQ=</DigestValue>
      </Reference>
      <Reference URI="/word/endnotes.xml?ContentType=application/vnd.openxmlformats-officedocument.wordprocessingml.endnotes+xml">
        <DigestMethod Algorithm="http://www.w3.org/2000/09/xmldsig#sha1"/>
        <DigestValue>WhudMZ8lKBCkf62mumE/mncw3U4=</DigestValue>
      </Reference>
      <Reference URI="/word/theme/theme1.xml?ContentType=application/vnd.openxmlformats-officedocument.theme+xml">
        <DigestMethod Algorithm="http://www.w3.org/2000/09/xmldsig#sha1"/>
        <DigestValue>A7mMCM/bIq8J08Isx4WI1dNx25c=</DigestValue>
      </Reference>
      <Reference URI="/word/media/image1.emf?ContentType=image/x-emf">
        <DigestMethod Algorithm="http://www.w3.org/2000/09/xmldsig#sha1"/>
        <DigestValue>WsMuJy1RSKJztZ6PM11qb7ycaZY=</DigestValue>
      </Reference>
      <Reference URI="/word/settings.xml?ContentType=application/vnd.openxmlformats-officedocument.wordprocessingml.settings+xml">
        <DigestMethod Algorithm="http://www.w3.org/2000/09/xmldsig#sha1"/>
        <DigestValue>h8PadANx/iKvNMDVp5dXNRd3YlE=</DigestValue>
      </Reference>
      <Reference URI="/word/styles.xml?ContentType=application/vnd.openxmlformats-officedocument.wordprocessingml.styles+xml">
        <DigestMethod Algorithm="http://www.w3.org/2000/09/xmldsig#sha1"/>
        <DigestValue>8jAzf8NWoX5dsBfiX/v02xC2a+Y=</DigestValue>
      </Reference>
      <Reference URI="/word/numbering.xml?ContentType=application/vnd.openxmlformats-officedocument.wordprocessingml.numbering+xml">
        <DigestMethod Algorithm="http://www.w3.org/2000/09/xmldsig#sha1"/>
        <DigestValue>CNwCCDJW/uCOFwK6cclcWb35tWo=</DigestValue>
      </Reference>
      <Reference URI="/word/fontTable.xml?ContentType=application/vnd.openxmlformats-officedocument.wordprocessingml.fontTable+xml">
        <DigestMethod Algorithm="http://www.w3.org/2000/09/xmldsig#sha1"/>
        <DigestValue>P0qqtmjp0Wkea+u3N5s0uO8NW08=</DigestValue>
      </Reference>
      <Reference URI="/word/footnotes.xml?ContentType=application/vnd.openxmlformats-officedocument.wordprocessingml.footnotes+xml">
        <DigestMethod Algorithm="http://www.w3.org/2000/09/xmldsig#sha1"/>
        <DigestValue>+Mimo/zJuNcSpzQrV86DM6OBmhA=</DigestValue>
      </Reference>
      <Reference URI="/word/header1.xml?ContentType=application/vnd.openxmlformats-officedocument.wordprocessingml.header+xml">
        <DigestMethod Algorithm="http://www.w3.org/2000/09/xmldsig#sha1"/>
        <DigestValue>ZBXhZxkMy59+t6ALcBcKNQFeGzg=</DigestValue>
      </Reference>
      <Reference URI="/word/footer3.xml?ContentType=application/vnd.openxmlformats-officedocument.wordprocessingml.footer+xml">
        <DigestMethod Algorithm="http://www.w3.org/2000/09/xmldsig#sha1"/>
        <DigestValue>qMfN+VnCGBICPeRnMQVyxE/5jWs=</DigestValue>
      </Reference>
      <Reference URI="/word/document.xml?ContentType=application/vnd.openxmlformats-officedocument.wordprocessingml.document.main+xml">
        <DigestMethod Algorithm="http://www.w3.org/2000/09/xmldsig#sha1"/>
        <DigestValue>G1nr2IjUKnvrz3r947dwt5BQYp0=</DigestValue>
      </Reference>
      <Reference URI="/word/header3.xml?ContentType=application/vnd.openxmlformats-officedocument.wordprocessingml.header+xml">
        <DigestMethod Algorithm="http://www.w3.org/2000/09/xmldsig#sha1"/>
        <DigestValue>ZBXhZxkMy59+t6ALcBcKNQFeGzg=</DigestValue>
      </Reference>
      <Reference URI="/word/stylesWithEffects.xml?ContentType=application/vnd.ms-word.stylesWithEffects+xml">
        <DigestMethod Algorithm="http://www.w3.org/2000/09/xmldsig#sha1"/>
        <DigestValue>r0u91R0LgRQpLVWkztorkSlc2DI=</DigestValue>
      </Reference>
      <Reference URI="/word/footer2.xml?ContentType=application/vnd.openxmlformats-officedocument.wordprocessingml.footer+xml">
        <DigestMethod Algorithm="http://www.w3.org/2000/09/xmldsig#sha1"/>
        <DigestValue>uYeMTG36M02iA7pdQGILMRLbnNE=</DigestValue>
      </Reference>
      <Reference URI="/word/footer1.xml?ContentType=application/vnd.openxmlformats-officedocument.wordprocessingml.footer+xml">
        <DigestMethod Algorithm="http://www.w3.org/2000/09/xmldsig#sha1"/>
        <DigestValue>qMfN+VnCGBICPeRnMQVyxE/5jWs=</DigestValue>
      </Reference>
      <Reference URI="/word/header2.xml?ContentType=application/vnd.openxmlformats-officedocument.wordprocessingml.header+xml">
        <DigestMethod Algorithm="http://www.w3.org/2000/09/xmldsig#sha1"/>
        <DigestValue>3gqJBnBV5B+xwgLTsxSMFldltUg=</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footer2.xml.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gQZp0TY/q1H1FvgJj9PViUQJ6xQ=</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6"/>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BkdZc9dchEBGjyZaUEaXDZctFV4=</DigestValue>
      </Reference>
    </Manifest>
    <SignatureProperties>
      <SignatureProperty Id="idSignatureTime" Target="#idPackageSignature">
        <mdssi:SignatureTime>
          <mdssi:Format>YYYY-MM-DDThh:mm:ssTZD</mdssi:Format>
          <mdssi:Value>2020-09-11T11:53:04Z</mdssi:Value>
        </mdssi:SignatureTime>
      </SignatureProperty>
    </SignatureProperties>
  </Object>
  <Object Id="idOfficeObject">
    <SignatureProperties>
      <SignatureProperty Id="idOfficeV1Details" Target="#idPackageSignature">
        <SignatureInfoV1 xmlns="http://schemas.microsoft.com/office/2006/digsig">
          <SetupID>{BD3740AB-523B-46ED-951C-AECC3AA5C08E}</SetupID>
          <SignatureText/>
          <SignatureImage>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n//f/9//3//f/9//3//f/9//3//f/9//3//f/9//3//f/9//3//f/9//3//f/9//3//f/9//3//f/9//3//f/9//3//f/9//3//f/9//3//f/9//3//f/9//3//f/9//3//f/9//3//f/9//3//f/9//3//f/9//3//f/9//3//f/9//3//f/9//3//f/9//3//f/9//3//f/9//3//f/9//3//f/9//3//f/9//3//f/9//3//f/9//3//f/9//3//f/9//3//f/9//3//f/9//3//f/9//3//f/9//3//f/9//3//f/9//3//f/9//3//f/9//3//f/9//3//f/9//3//f/9//3//f/9//3//f/9//3//f/9//3//f/9//3//f/9//3//f/9//3//f/9//3//f/9//3//f/9//3//f/9//3//f/9//3//f/9//3//f/9//3//f/9//3//f/9//3//f/9//3//f/9//3//f/9//3//f/9//3//f/9//3//f/9//3//f/9//3//f/9//3//f/9//3//f/9//3//f/9//3//f/9//3//f/9//3//f/9//3//f/9//3//f/9//3//f/9//3//f/9//3//f/9//3//f/9//n//f/9//3//f/9//3//f/9//3//f/9//3//f/9//3/+f/9//3//f/9//3//f/9//3//f/9//3//f/9//3//f/9//3//f/9//3//f/9//3//f/9//3//f/9//3//f/9//3//f/9//3//f/9//3//f/9//3//f/9//3//f997/3//f/9//3//f/9//3//f/9//3//f/9//3//f/9//3//f957/3//f/9//3//f/9//3//f/9//3//f/9//3/+f/9//3//f/9//3//f/9//3//f/9//3//f/9//3//f/9//3//f/9//3//f/9//3//f/9//3//f/9//3//f/9//3//f/9//3//f/9//3//f/9//3//f/9//3//f/9//3//f/9//3//f/9//3//f/9//3//f/9//3//f/9//3//f/9//3//f/9//3//f/9//3//f/9//3//f/9//3//f/9//3//f/9//3//f/9//3//f/9//3//f/9//3//f/9//3//f/9//3//f/9//3//f/9//3//f/9//3//f/9//3//f/9//3//f/9//3//f/9//3//f/9//3//f/9//3//f/9//3//f/9//3//f/9//3//f/9//3//f/9//3//f/9//3//f/9//3//f/9//3//f/9//3//f/9//3//f/9//3//f/9//3//f/9//3//f/9//3//f/9//3//f/9//3//f/9//3/+f/9//3//f/9//3//e/9//3//f/9//3//f/9//3//f/9//3//f/9//3//f/9//3//f/9//3//f/9//3//f/9//3//f/9//3//f/9//3//f/9//3//f/9//3//f/9//3//f/9//3//f/97/3//f/9//3//f/9//3//f/9//3//f/9//3//f/9//3//f/9//3//f/9//3//f/9//3/+f/9//3//f/9//3//f/9//3//f/9//3//f/9//3//f/9//3//f/9//3//f/9//3//f/9//3//f/9//3//f/9//3//f/9//3//f/9//3//f/9//3//f/9//3//f/9//3//f/9//3//f/9//3//f/9//3//f/9//3//f/9//3//f/9//3//f/9//3//f/9//3//f/9//3//f/9//3//f/9//3//f/9//3//f/9//3//f/9//3//f/9//3//f/9//3//f/9//3//f/9//3//f/9//3//f/9//3//f/9//3//f/9//3//f/9//3//f/9//3//f/9//3//f/9//3//f/9//3//f/9//3//f/9//3//f/9//3//f/9//3//f/9//3//f/9//3//f/9//3//f/9//3//f/9//3//f/9//3//f/9//3//f/9//3//f/9//3//f997/3//f/9//3//f/9//3//f/9//3//f/9//3//f/9//3//f/9//3//f/9//3//f/9//3/fe/9//3//f/9//3++d99733v/f99733vfe997vne/d75333u+d997v3ffe99733vfe99733vfe997/3/fe99733v/e997/3//f/9/vnf/f/9//3//f/9/33v/e713/3//f/9//3//f/9//3//f/9//3//f/9//3//f/9//3//f/9//3//f/9//3//f/9//3//f/9//3//f/9//3//f/9//3//f/9//3//f/9//3//f/9//3//f/9//3//f/9//3//f/9//3//f/9//3//f/9//3//f/9//3//f/9//3//f/9//3//f/9//3//f/9//3//f/9//3//f/9//3//f/9//3//f/9//3//f/9//3//f/9//3//f/9//3//f/9//3//f/9//3//f/9//3//f/9//3//f/9//3//f/9//3//f/9//3//f/9//3//f/9//3//f/9//3//f/9//3//f/9//3//f/9//3//f/9//3//f/9//3//f/9//3//f/9//3//f/9//3//f/9//3//f/9//3//f/9//3//f/9//3//f/9//3//f/9//3//f/9//3//f/9//3//f/9//3//f/9//3//f/9//3//f/9//3//f/9//3//f/9//3//e/9//3//f/9//3//f/9/33v/f997/3//f/9/33vfe793v3d8bzpn+F7YWrZWdU4zRhFC8T0RQvA9zzmNMY0xbC2OMW0tjjGNMY4xjTGOMY4xrjWOMa41jjGONY4xjjGNMc85zzkQQhFCUkp0TrZW1lr4XhhjWmtaa3tvnHP/f/9//3//f/9/3nv/f/9//3/ee/9//3v/f/97/3/ee/9//3v/f/9//3//f/9//3//f/9//3//f/9//3//f/9//3//f/9//3//f/9//3//f/9//3//f/9//3//f/9//3//f/9//3//f/9//3//f/9//3//f/9//3//f/9//3//f/9//3//f/9//3//f/9//3//f/9//3//f/9//3//f/9//3//f/9//3//f/9//3//f/9//3//f/9//3//f/9//3//f/9//3//f/9//3//f/9//3//f/9//3//f/9//3//f/9//3//f/9//3//f/9//3//f/9//3//f/9//3//f/9//3//f/9//3//f/9//3//f/9//3//f/9//3//f/9//3//f/9//3//f/9//3//f/9//3//f/9//3//f/9//3//f/9//3//f/9//3//f/9//3//f/9//3//f/9//3//f/9//3//f/9//3//f/9//3//f/9//3//f/9//3//f/97/3//e/9/33v/f99733vfe/9//3//f51zfG/5YtdaVE4SQtA50DmuNa41jjHQOTJGdE50TnRO11r5XhljW2t8b55zvnffe51znnOdc55znnOed55znnOec55znXOec31znXN9b51zWmtaZ/hetlZzSjJG8D3wPY0xzjmuNc41jTGuNc45EEIRQnRO91qcb/97/3//f/9/vnf/e/9//3//f/9/33v/e/9//3//f/9//3//f/9//3//f/9//3//f/9//3//f/9//3//f/9//3//f/9//3//f/9//3//f/9//3//f/9//3//f/9//3//f/9//3//f/9//3//f/9//3//f/9//3//f/9//3//f/9//3//f/9//3//f/9//3//f/9//3//f/9//3//f/9//3//f/9//3//f/9//3//f/9//3//f/9//3//f/9//3//f/9//3//f/9//3//f/9//3//f/9//3//f/9//3//f/9//3//f/9//3//f/9//3//f/9//3//f/9//3//f/9//3//f/9//3//f/9//3//f/9//3//f/9//3//f/9//3//f/9//3//f/9//3//f/9//3//f/9//3//f/9//3//f/9//3//f/9//3//f/9//3//f/9//3//f/9//3//f/9//3//f/9//3//f/97/3v/f/9//3//f/9/33ved51vW2fXWpVOMkIRPtA5zznPNfA9EUJUSnVOt1bXWr93vnffe997/3//f/9//3//f/9//3//f/9/33v/f997/3//f/9//3//f/9//3//f/9//3//f997/3/fe/9/33v/f/9//3//f/9//3//f/9//3//f997nXNba/datVJzSlNKMkIQPq0xjTHONTJGlU5ba3xrvnPed/97/3v/f/9/33v/f/9//3//f/9//3//f/9//3//f/9//3//f/9//3//f/9//3//f/9//3//f/9//3//f/9//3//f/9//3//f/9//3//f/9//3//f/9//3//f/9//3//f/9//3//f/9//3//f/9//3//f/9//3//f/9//3//f/9//3//f/9//3//f/9//3//f/9//3//f/9//3//f/9//3//f/9//3//f/9//3//f/9//3//f/9//3//f/9//3//f/9//3//f/9//3//f/9//3//f/9//3//f/9//3//f/9//3//f/9//3//f/9//3//f/9//3//f/9//3//f/9//3//f/9//3//f/9//3//f/9//3//f/9//3//f/9//3//f/9//3//f/9//3//f/9//3//f/9//3//f/9//3//f/9//3//f/9//3//f/9//3v/f/9//3//f/9//3//f/9/33dba/daU0YQPowtrjXPORFCU0a2VvheW2t8b51zvXP/e/97/3//f/9/33v/f/9//3//f/9//3//f/9//3//f/9//3//f/9//3//e/9//3//f/9//3//f/9//3//f/9//3//f/9//3//f/97/3//f/9//3//f/9//3//f/9/33v/f/9//3//f/9/nXO9c51vnW9baxlflU5TRmwtrTGuNfA5ET50SrZSGF+9c997/3//f/97/3//f/9//3//f/9//3//f/9//3//f/9//3//f/9//3//f/9//3//f/9//3//f/9//3//f/9//3//f/9//3//f/9//3//f/9//3//f/9//3//f/9//3//f/9//3//f/9//3//f/9//3//f/9//3//f/9//3//f/9//3//f/9//3//f/9//3//f/9//3//f/9//3//f/9//3//f/9//3//f/9//3//f/9//3//f/9//3//f/9//3//f/9//3//f/9//3//f/9//3//f/9//3//f/9//3//f/9//3//f/9//3//f/9//3//f/9//3//f/9//3//f/9//3//f/9//3//f/9//3//f/9//3//f/9//3//f/9//3//f/9//3//f/9//3//f/9//3//f/9//3//f/9//3//f/97/3v/f/97/3//f/97vnNca/ladU7wOc85ED5TRnNKnG+dc/9//3//f/97/3//f/9//3//f/97/3//f/9//3//f/9//3//f/9//3//f/9//3//f/9//3//f/9//3//f/9//3//f/9//3//f/9//3//f/9//3//f/9//3//f/9//3//f/9//3//f/9//3//f/9//3//f/9//3//f/9//3//f/9//3//f/9//3v/f/9//3+9c1tn11aUThFC7zmNMUspzzm2Vltrvnffe/9//3vfe/9//3//f/9//3//f997/3//f/9//3//f/9//3/ee/9//3//f/9//3//f/9//3//f/9//3//f/9//3//f/9//3//f/9//3//f/9//3//f/9//3//f/9//3//f/9//3//f/9//3//f/9//3//f/9//3//f/9//3//f/9//3//f/9//3//f/9//3//f/9//3//f/9//3//f/9//3//f/9//3//f/9//3//f/9//3//f/9//3//f/9//3//f/9//3//f/9//3//f/9//3//f/9//3//f/9//3//f/9//3//f/9//3//f/9//3//f/9//3//f/9//3//f/9//3//f/9//3//f/9//3//f/9//3//f/9//3//f/9//3//f/9//3//f/9//3//f/9//3//f/9//3//f95333e+c3xr11Z1Sq4xEj51ShlfnWv/e/97/3v/e/97/3v/f/9//3//f/9/3Xf+e/9//3//f/9//3//f/57/3/+f/9//3//f/9//3//f/9//3//f/9//3//f/9//3//f/9//3//f/9//3//f/9//3/+f/9//3//f/5//3//f/9//3//f/9//3//f/9//3//f/9//3//f/9//3//f/9//3//f/9//3//f/97/3//f/9//3v/e9973nd8a1tntlZ0TvA5rTGNMfA9dErXWr53/3v/f/9//3v/f/9//3/ee9573nv/f957/3//f/9/3nv/f/9//3//f/9//3//f/9//3//f/9//3//f/9//3//f/9//3//f/9//3//f/9//3//f/9//3//f/9//3//f/9//3//f/9//3//f/9//3//f/9//3//f/9//3//f/9//3//f/9//3//f/9//3//f/9//3//f/9//3//f/9//3//f/9//3//f/9//3//f/9//3//f/9//3//f/9//3//f/9//3//f/9//3//f/9//3//f/9//3//f/9//3//f/9//3//f/9//3//f/9//3//f/9//3//f/9//3//f/9//3//f/9//3//f/9//3//f/9//3//f/9//3//f/9//3//f/9//3//f/9//3//f/9//3//e/9//3+ca5VO8DkSPnVK33ffd993vnPfd993/3vfd/9//3//e/97/3//e/97/nv/f/9//3/+e/97/nv/f/9//3//f/9//3//f/9//3/+f/9//3//f/9//3//f/9//3//f/9//3/+f/9//3//f/5//3//f/9//n//f/9//3//f/9//3//f/9//3//f/9//3//f/9//3//f/9//3//f/9//3//f/9//3//f/9//3//f/9//3v/f/97/3//f/9//3//f997vndbaxhfc0rPOUspjC3wPddanG//f/9733u+d/9//3//f/9//3//f/9//3//f/9//3//f/9//3//f/9//3//f/9//3//f/9//3//f/9//3//f/9//3//f/9//3//f/9//3//f/9//3//f/9//3//f/9//3//f/9//3//f/9//3//f/9//3//f/9//3//f/9//3//f/9//3//f/9//3//f/9//3//f/9//3//f/9//3//f/9//3//f/9//3//f/9//3//f/9//3//f/9//3//f/9//3//f/9//3//f/9//3//f/9//3//f/9//3//f/9//3//f/9//3//f/9//3//f/9//3//f/9//3//f/9//3//f/9//3//f/9//3//f/9//3//f/9//3//f/9//3//f/9//3//f/9//3//f/9//3c5Y5RKM0LXUlxn33ffd/97/3v/e993/3v/e/9/33f/e/97/3//f/9//3//f/57/3//f/9//3//f/9//3//f/9//3//f/9//3/+f/9//n//f/9//3//f/9//3//f/5//3/+f/9//n//f/5//3/+f/9//n//f/5//3/+f/9//3//f/9//3//f/9//3//f/9//3//f/9//3//f/9//3//f/9//3//f/9//3//f/9//3//f99733vee/97/3//f/9//3/fe/9//3v/f953vnf3WnROzzmuNc85c0oZY997/3//f7133nv/f/9//3//f/9//3//f/9//3//f/9//3//f/9//3//f/9//3//f/9//3//f/9//3//f/9//3//f/9//3//f/9//3//f/9//3//f/9//3//f/9//3//f/9//3//f/9//3//f/9//3//f/9//3//f/9//3//f/9//3//f/9//3//f/9//3//f/9//3//f/9//3//f/9//3//f/9//3//f/9//3//f/9//3//f/9//3//f/9//3//f/9//3//f/9//3//f/9//3//f/9//3//f/9//3//f/9//3//f/9//3//f/9//3//f/9//3//f/9//3//f/9//3//f/9//3//f/9//3//f/9//3//f/9//3//f/9//3//f/9//3uca7VO7zUyPvhaXGf5WvlaGl9cZ3xnnWu+b99333Pfd993/3v/e/9/33f/e/97/3//f/9//3v/e/97/3//f/9//n//f/9//3//f/9//3//f/9//3//f/9//3//f/9//3//f/9//3//f/9//3//f/9//3//f/9//3//f/9//3//f/9//3//f/9//3//f/9//3//f/9//3//f/9//3//f/9//3//f/9//3//f/9//3//f/9//3//f/9//3//f/9//3v/e/9//3//f/97/3u+d/9//3//f997fG+UTs41SiXvPZVSnXP/f/9/vnffe/9//3//f/9//3//f/9//3//f/9//3//f/9//3//f/9//3//f/9//3//f/9//3//f/9//3//f/9//3//f/9//3//f/9//3//f/9//3//f/9//3//f/9//3//f/9//3//f/9//3//f/9//3//f/9//3//f/9//3//f/9//3//f/9//3//f/9//3//f/9//3//f/9//3//f/9//3//f/9//3//f/9//3//f/9//3//f/9//3//f/9//3//f/9//3//f/9//3//f/9//3//f/9//3//f/9//3//f/9//3//f/9//3//f/9//3//f/9//3//f/9//3//f/9//3//f/9//3//f/9//3//f/9//3//f/9//3//f/97+FquLSod8Tm3UhpfGl8aW7ZOVEIROhI+EToSPpVOtlLXVhpfW2edb793/3/fd/97/3v/f/97/3//e/9//3//f/9//3//f/9//3//f/9//3//f/9//3//f/9//3//f/9//3//f/9//3//f/9//3//f/9//3//f/9//3//f/9//3//f/9//3//f/9//3//f/9//3//f/9//3//f/9//3//f/9//3//f/9//3//f/9//3//f/9//3//f/9//3//f/9//3v/e997/3//f/9//3//e953/3v/e/97vXO9c3RO8D1sLc45lVJ8c957/3//f/9//3//f997/3//f/9//3//f/9//3//f/9//3//f/9//3//f/9//3//f/9//3//f/9//3//f/9//3//f/9//3//f/9//3//f/9//3//f/9//3//f/9//3//f/9//3//f/9//3//f/9//3//f/9//3//f/9//3//f/9//3//f/9//3//f/9//3//f/9//3//f/9//3//f/9//3//f/9//3//f/9//3//f/9//3//f/9//3//f/9//3//f/9//3//f/9//3//f/9//3//f/9//3//f/9//3//f/9//3//f/9//3//f/9//3//f/9//3//f/9//3//f/9//3//f/9//3//f/9//3//f/9//3//f/97/3v/d71vvm++b75vXGeeb55rnmt9Z31rfGdcZzpft1J2TnVKVEYzRhI+8T3wOZVO2FZ8a75z/3v/e/9733v/f/9//3//f/9//3//f997/3//f/9//3//f/9//3//f/9//3//f/9//3//f/9//3//f/9//3//f/9//3//f/9//3//f/9//3//f/9//3//f/9//3//f/9//3//f/9//3//f/9//3//f/9//3//f/9//3//f/9//n//f/9//3//f/9//3//f/9//3//f/9//3//f/9//3//f/9//3//f/97/3//f51z1loxRq417z0RQlprnXPff95733//f/9//3//f/9//3//f/9//3//f/9//3//f/9//3//f/9//3//f/9//3//f/9//3//f/9//3//f/9//3//f/9//3//f/9//3//f/9//3//f/9//3//f/9//3//f/9//3//f/9//3//f/9//3//f/9//3//f/9//3//f/9//3//f/9//3//f/9//3//f/9//3//f/9//3//f/9//3//f/9//3//f/9//3//f/9//3//f/9//3//f/9//3//f/9//3//f/9//3//f/9//3//f/9//3//f/9//3//f/9//3//f/9//3//f/9//3//f/9//3//f/9//3//f/9//3//f/9//3//f/9//3//e993/3v/e/9//3v/e/97/3//e/97/3v/e/9733f/f/97v3O/d51vW2f4WtdWET7xPa4xrjGuMRE+lU4ZX1tnfG+dc/97/3//f997/3v/f/9//3//f/9//3//f/9//3//f/9//3//f/9//3//f/9//3//f/9//3//f/9//3//f/9//3//f/9//3//f/9//3//f/9//3//f/9//3//f/9//3//f/9//3//f/9//3//f/9//3//f/9//3//f/9//3//f/9//3//f/9//3//f/97/3//f/9/33v/f/9//3//e/9/33//f/9/e290Ts85SikyRhljvnfff/9//3/ee/9//3//f/9//3//f/9//3//f/9//3//f/9//3//f/9//3//f/9//3//f/9//3//f/9//3//f/9//3//f/9//3//f/9//3//f/9//3//f/9//3//f/9//3//f/9//3//f/9//3//f/9//3//f/9//3//f/9//3//f/9//3//f/9//3//f/9//3//f/9//3//f/9//3//f/9//3//f/9//3//f/9//3//f/9//3//f/9//3//f/9//3//f/9//3//f/9//3//f/9//3//f/9//3//f/9//3//f/9//3//f/9//3//f/9//3//f/9//3//f/9//3//f/9//3//f/9//3//f/9//3//e/9//3v/f/9//3//f/9//3//f/9//3//f/9//3v/f/97/3//e/9//3v/e9533nedc3tr91qUTjFCrjWuNfA9EUKVTvhenW/fd/9//3//f/9733vfd/97/3v/f/97/3//e/9//3//f/9//3//f/9//3//f/9//3//f/9//3//f/9//3/+e/9//3//f/9//3//f/9//3//f/9//3//f/9//3//f/9//3//f/9//3//f/9//3//f/9//3//f/9//3//f/9//3//f/9//3//f/9//3//f/9//3//f/9//3//f/9//3//e/9/33u9c3RObC1LKXROfW//f/9//3//e/9/3nf/f/9//3//f/9//3//f/9//3//f/9/3n//f/9//3//f/9//3//f/9//3//f/9//3//f/9//3//f/9//3//f/9//3//f/9//3//f/9//3//f/9//3//f/9//3//f/9//3//f/9//3//f/9//3//f/9//3//f/9//3//f/9//3//f/9//3//f/9//3//f/9//3//f/9//3//f/9//3//f/9//3//f/9//3//f/9//3//f/9//3//f/9//3//f/9//3//f/9//3//f/9//3//f/9//3//f/9//3//f/9//3//f/9//3//f/9//3//f/9//3//f/9//3//f/9//3//f/9//3//f/9//3//f/9//3//f/9//3//f/9//3v/f/97/3//e/9//3v/f/9//3u9d7133Xf/e/97/3+dczpjdE4RQvA58DmuMY0xrjERPnRK+V5ba55zvnPfd953/3v/f/9//3//f/9//3//e/9//3//f/9//3//e/9/3nv/f/9//3//f/9//3//f/9//3//f/9//nv/f/5//3//f/9//3//f/9//3//f/9//3//f/9//3//f/9//3//f/9//3//f/9//3//f/9//3//f/9//3//f/9//3//f/9//3//f/97/3//e/9733vfe/9//3+dc5VSjS1tLVNGW2vfe/97/3//f997/3v/f/9//3//f/5//3//f/9//3//f/9//3//f/9//3//f/9//3//f/9//3//f/9//3//f/9//3//f/9//3//f/9//3//f/9//3//f/9//3//f/9//3//f/9//3//f/9//3//f/9//3//f/9//3//f/9//3//f/9//3//f/9//3//f/9//3//f/9//3//f/9//3//f/9//3//f/9//3//f/9//3//f/9//3//f/9//3//f/9//3//f/9//3//f/9//3//f/9//3//f/9//3//f/9//3//f/9//3//f/9//3//f/9//3//f/9//3//f/9//3//f/9//3//f/9//3//f/9//3//f/9//3//f/9//3//f/9//3//f/9//3//f/9//3//f/9//3//f/97/nv/f/9//3//e/9//3//e753vXN8b3xrW2s6Z9dadErwOc81zjXwOfA9MUJTStdaOWOdc953/3//f/9//3//f/97/3//f/9//3//f/9//3//f/9//3//f/57/3//f/9//3//f/9//3//f/9//3//f/9//3//f/9/3nv/f/9//3//f/9//3//f/9//3//f/9//3//f/9//3//f/9//3//f/9//3//f/9//3//f/9//3//f/9//3//f/9/33v/f/9//3++d9daEUKNLXROnG+9c953/3//f/97/3//f/9//3//f/9//3//f/9//3//f/9//3//f/9//3//f/9//3//f/9//3//f/9//3//f/9//3//f/9//3//f/9//3//f/9//3//f/9//3//f/9//3//f/9//3//f/9//3//f/9//3//f/9//3//f/9//3//f/9//3//f/9//3//f/9//3//f/9//3//f/9//3//f/9//3//f/9//3//f/9//3//f/9//3//f/9//3//f/9//3//f/9//3//f/9//3//f/9//3//f/9//3//f/9//3//f/9//3//f/9//3//f/9//3//f/9//3//f/9//3//f/9//3//f/9//3//f/9//3//f/9//3//f/9//3//f/9//3//f/9//3//f/9//3/+e/9//3//f/9//3//e/97vXP/e/9//3//f/9//3v/f51z3nf/e/9//3u9czlj11qVUnNK7zmNMWwpzjVSRtZWOmd8b71z/3//f/9//3v/e/9//3//f/9/33v/f/9//3//f/9//3//f/9//3/ee957/3//f/9//3//f/9//3//f/9//3//f/9//3//f/9//3//f/9//3//f/9//3//f/9//3//f/9//3//f/9//3//f/9//3//f/9//3//f/9//3//f/9/vnf/e/9//3+dczpnrjGuMdZW/3/ed95333v/f/9//3//f/9//3//f/9//3//f/9//3//f/9//3//f/9//3//f/9//3//f/9//3//f/9//3//f/9//3//f/9//3//f/9//3//f/9//3//f/9//3//f/9//3//f/9//3//f/9//3//f/9//3//f/9//3//f/9//3//f/9//3//f/9//3//f/9//3//f/9//3//f/9//3//f/9//3//f/9//3//f/9//3//f/9//3//f/9//3//f/9//3//f/9//3//f/9//3//f/9//3//f/9//3//f/9//3//f/9//3//f/9//3//f/9//3//f/9//3//f/9//3//f/9//3//f/9//3//f/9//3//f/9//3//f/9//3//f/9//3//f/9//3//f/9//3//f/9//3//f/9//3//f/9//3//e/9//3//f/97/3//f/9//3//f/9//3//f/9//3v/e5xvOmfWVrVSlE4QPs85zjnONTFClVI6Z3xv3nv/f/9//3//f/9//3++d9973nv/f997/3//f/9//3//f997/3//e/9//3//f/9//3//f/9//3//f/9//3//f/9//3//f/9//3//f/9//3//f/9//3//f/9//3//f/9//3//f/9//3//f/9//3//f/9//3//f/9//3//f/9//398b7ZWzjWtMVtr/3//f/9//3v+e/9/3nv/f/9//3//f/9//3//f/9//3//f/9//3//f/9//3//f/9//3//f/9//3//f/9//3//f/9//3//f/9//3//f/9//3//f/9//3//f/9//3//f/9//3//f/9//3//f/9//3//f/9//3//f/9//3//f/9//3//f/9//3//f/9//3//f/9//3//f/9//3//f/9//3//f/9//3//f/9//3//f/9//3//f/9//3//f/9//3//f/9//3//f/9//3//f/9//3//f/9//3//f/9//3//f/9//3//f/9//3//f/9//3//f/9//3//f/9//3//f/9//3//f/9//3//f/9//3//f/9//3//f/9//3//f/9//3//f/9//3//f/9//3//f/9//3//e/9//3v/f957/nvee/97/3//f/9//3//e/9/33v/f/9//3//f/9//3//f/9//3/fe/97/3v/f/9//3+9c1prtlYxQowtSiVKKa018D2UUhhjvXf/f/9/33v/f/9//3//f/9//3//f/9//3//f/973nffe997/3//f/9//3//f/9//3//f/9//3//f/9//3//f/9//3//f/9//3//f/9//3//f/9//3//f/9//3//f/9//3//f/9//3//f/9//3/ff/9//3//f/9/33t8axFCSynvOZxv/3//f/9//3//f/9//3//f/9//3//f/9//3//f/9//3//f/9//3//f/9//3//f/9//3//f/9//3//f/9//3//f/9//3//f/9//3//f/9//3//f/9//3//f/9//3//f/9//3//f/9//3//f/9//3//f/9//3//f/9//3//f/9//3//f/9//3//f/9//3//f/9//3//f/9//3//f/9//3//f/9//3//f/9//3//f/9//3//f/9//3//f/9//3//f/9//3//f/9//3//f/9//3//f/9//3//f/9//3//f/9//3//f/9//3//f/9//3//f/9//3//f/9//3//f/9//3//f/9//3//f/9//3//f/9//3//f/9//3//f/9//3//f/9//3//e/97/3//f/9//3//f/9//3//f/9//3//f957/3v/e/9//3//f/9//3//f/9//3//e/97/3//f/9//3vee71z3nvee/9//3//f/9//3//e1pn+F62VlNKEULPOa41rjWVUrVW+F46Z51zvnffe997/3v/e/9//3//f/97/3//f/9//3//f/9//3//f/9//3//f/9//3//f/9//3//f/9//3//f/9//3//f/9//3//f/9//3//f/9//3//f/9//3//f/9//3//f/9//3//f/9//3/fe/97/3taZ641rjX3Wt53/3//f/9//3//f/9//3//f/9//3//f/9//3//f/9//3//f/9//3//f/9//3//f/9//3//f/9//3//f/9//3//f/9//3//f/9//3//f/9//3//f/9//3//f/9//3//f/9//3//f/9//3//f/9//3//f/9//3//f/9//3//f/9//3//f/9//3//f/9//3//f/9//3//f/9//3//f/9//3//f/9//3//f/9//3//f/9//3//f/9//3//f/9//3//f/9//3//f/9//3//f/9//3//f/9//3//f/9//3//f/9//3//f/9//3//f/9//3//f/9//3//f/9//3//f/9//3//f/9//3//f/9//3//f/9//3//f/9//3//f/9//3//f/9//3//f/9//3v/f/9//3//f/9//nv/f/9//3//f/9/3nv/f/9//3//f/9//3//f/9//3//e/9//3v/f/9//3//f/9//3v/e953/3vfe/9//3vfe75333u+d51zfG+dc5VSU0rwPa41jTHPOfA9EUJ0SvdaW2fed99333vfd/97/3v/f/97/3//e/9//3//f/9//3//f/9//3//f/9//3//f/9//3//f/9//3//f/9//3//f/9//3//f/9//3//f/9//3//f/9//3//f/9//3//e/9/33v/f713nG9zSowt11p8b/97/3/fe/9//3//f/9//3//f/9//3//f/9//3//f/9//3//f/9//3//f/9//3//f/9//3//f/9//3//f/9//3//f/9//3//f/9//3//f/9//3//f/9//3//f/9//3//f/9//3//f/9//3//f/9//3//f/9//3//f/9//3//f/9//3//f/9//3//f/9//3//f/9//3//f/9//3//f/9//3//f/9//3//f/9//3//f/9//3//f/9//3//f/9//3//f/9//3//f/9//3//f/9//3//f/9//3//f/9//3//f/9//3//f/9//3//f/9//3//f/9//3//f/9//3//f/9//3//f/9//3//f/9//3//f/9//3//f/9//3//f/9//3//f/9//3//f/9//3//f/9//3//f/9//3//f/9//3//f/9//3//f/9//3//f/9//3//f/9//3//f/9//3//f/9//3//f/9//3//f/9//3//f/9//3//f/9//3//f/9//3//f/9/33udcxlj11qVUjJC8DmuMY0tzjUxQrZS+FpaZ3xr33v/e/9//3v/f/9//3//f/9//3//f/9//3//f/9//3//f/9//3//f/9//3//f/9//3//f/9//3//f/9//3//f/9//3//f/9//3/+f/9//3//f/97/3//f75z+F4qJfA9/3vfe997/3//f953/3//f/9//3//f/9//3//f/9//3//f/9//3//f/9//3//f/9//3//f/9//3//f/9//3//f/9//3//f/9//3//f/9//3//f/9//3//f/9//3//f/9//3//f/9//3//f/9//3//f/9//3//f/9//3//f/9//3//f/9//3//f/9//3//f/9//3//f/9//3//f/9//3//f/9//3//f/9//3//f/9//3//f/9//3//f/9//3//f/9//3//f/9//3//f/9//3//f/9//3//f/9//3//f/9//3//f/9//3//f/9//3//f/9//3//f/9//3//f/9//3//f/9//3//f/9//3//f/9//3//f/9//3//f/9//3//f/9//3//f/9//3//f/9//3//f/9//3//f/9//3//f/9//3//f/9//3//f/9//3//f/9//3//f/9//3//f/9//3//f/9//3//f/9//3//f/9//3//f/9//3//f/9//3//f/9//3//f/9//3/fe997/3v/e71ze2sYX7ZSU0YxQhE+ED7PORA+Mka2UhljfG/fe/9//3//f/97/3//e/9//3//f/9//3//f/9//3v/f/9//3//f/9//3//f99//3//f/9/3nv+f/5//3//f/9//3//f/9//3//f/9//3/fezpnSylzSjpj/3//f51v/3//f/9//3//f/9//3//f/9//3//f/9//3//f/9//3//f/9//3//f/9//3//f/9//3//f/9//3//f/9//3//f/9//3//f/9//3//f/9//3//f/9//3//f/9//3//f/9//3//f/9//3//f/9//3//f/9//3//f/9//3//f/9//3//f/9//3//f/9//3//f/9//3//f/9//3//f/9//3//f/9//3//f/9//3//f/9//3//f/9//3//f/9//3//f/9//3//f/9//3//f/9//3//f/9//3//f/9//3//f/9//3//f/9//3//f/9//3//f/9//3//f/9//3//f/9//3//f/9//3//f/9//3//f/9//3//f/9//3//f/9//3//f/9//3//f/9//3//f/9//3//f/9//3//f/9//3//f/9//3//f/9//3//f/9//3//f/9//3//f/9//3//f/9//3//f/9//3//f/9//3//f/9//3//f/9//3//f/9//3//f/9//3++d953/3//f/9//3//f/9733t8b/hedE5SRhA+8D3POa0x7zl0TtdaOmd7a7133nfee953/3v/e/9//3//f/9/3nvee/9//3v/f/9//3/ee/9//3//f/9//3//f/9/3nv/f/9//3//e/97/3v/f/9//38ZY40xET6+c75z/3/fd/9//3//f/9//3//f/9//3//f/9//3//f/9//3//f/9//3//f/9//3//f/9//3//f/9//3//f/9//3//f/9//3//f/9//3//f/9//3//f/9//3//f/9//3//f/9//3//f/9//3//f/9//3//f/9//3//f/9//3//f/9//3//f/9//3//f/9//3//f/9//3//f/9//3//f/9//3//f/9//3//f/9//3//f/9//3//f/9//3//f/9//3//f/9//3//f/9//3//f/9//3//f/9//3//f/9//3//f/9//3//f/9//3//f/9//3//f/9//3//f/9//3//f/9//3//f/9//3//f/9//3//f/9//3//f/9//3//f/9//3//f/9//3//f/9//3//f/9//3//f/9//3//f/9//3//f/9//3//f/9//3//f/9//3//f/9//3//f/9//3//f/9//3//f/9//3//f/9//3//f/9//3//f/9//3//f/9//3//e/9//3//f/9//3//f/97vnffe/97/3//f/9//3v/f9973nd8b1tre2s6Z7ZWUkbPOa41rjXvOTFCMkZSRpROtlYZY1trnG//e/9//3//f99733u+d953/3//f/97/nvee/9//3//f713/3v/f/9//3//f997/3vfe/97OV/PNfA5fGv/f993/3//f/9//3//f/9//3//f/9//3//f/9//3//f/9//3//f/9//3//f/9//3//f/9//3//f/9//3//f/9//3//f/9//3//f/9//3//f/9//3//f/9//3//f/9//3//f/9//3//f/9//3//f/9//3//f/9//3//f/9//3//f/9//3//f/9//3//f/9//3//f/9//3//f/9//3//f/9//3//f/9//3//f/9//3//f/9//3//f/9//3//f/9//3//f/9//3//f/9//3//f/9//3//f/9//3//f/9//3//f/9//3//f/9//3//f/9//3//f/9//3//f/9//3//f/9//3//f/9//3//f/9//3//f/9//3//f/9//3//f/9//3//f/9//3//f/9//3//f/9//3//f/9//3//f/9//3//f/9//3//f/9//3//f/9//3//f/9//3//f/9//3//f/9//3//f/9//3//f/9//3//f/9//3//f/9//3//f/9//3//f/9//3/+e/9//nv/f/9//3//f/9//3//f/9//3//f/9//3+9c753/3//f/9//3u9c1tr1laVUnROMUIQPs857znONfA9EUJ0TtdWW2e9c/9//3//e/97/3//f/9//3//f/9//3//f/9//3//f/97/3//f997vnP/fzpjrjERPp1v/3v/f/9//3//f/9//3//f/9//3//f/9//3//f/9//3//f/9//3//f/9//3//f/9//3//f/9//3//f/9//3//f/9//3//f/9//3//f/9//3//f/9//3//f/9//3//f/9//3//f/9//3//f/9//3//f/9//3//f/9//3//f/9//3//f/9//3//f/9//3//f/9//3//f/9//3//f/9//3//f/9//3//f/9//3//f/9//3//f/9//3//f/9//3//f/9//3//f/9//3//f/9//3//f/9//3//f/9//3//f/9//3//f/9//3//f/9//3//f/9//3//f/9//3//f/9//3//f/9//3//f/9//3//f/9//3//f/9//3//f/9//3//f/9//3//f/9//3//f/9//3//f/9//3//f/9//3//f/9//3//f/9//3//f/9//3//f/9//3//f/9//3//f/9//3//f/9//3//f/9//3//f/9//3//f/57/3//f/9//3//f/9//3/ee/9//3//f/9//3//f/9/3nv/f/9//3/ee/9//3//f/9//3//e/97/3v/f/9//3//f/9//3v/e953vnecb51v11a2UnRKU0YRPvA5zjXONVNGlE7WVjlje2u9c953/3//f/9/33v/f/9//3//f/9/vnP/f99z/38ZX2wpETrfd997/3//f/9//3//f/9//3//f/9//3//f/9//3//f/9//3//f/9//3//f/9//3//f/9//3//f/9//3//f/9//3//f/9//3//f/9//3//f/9//3//f/9//3//f/9//3//f/9//3//f/9//3//f/9//3//f/9//3//f/9//3//f/9//3//f/9//3//f/9//3//f/9//3//f/9//3//f/9//3//f/9//3//f/9//3//f/9//3//f/9//3//f/9//3//f/9//3//f/9//3//f/9//3//f/9//3//f/9//3//f/9//3//f/9//3//f/9//3//f/9//3//f/9//3//f/9//3//f/9//3//f/9//3//f/9//3//f/9//3//f/9//3//f/9//3//f/9//3//f/9//3//f/9//3//f/9//3//f/9//3//f/9//3//f/9//3//f/9//3//f/9//3//f/9//3//f/9//3//f/9//3//f/9//3//f/9//3//f/9//3//f/9//3//f/9//3//f/9//3//f/9//3//f/9//3//f/9//3//f/9//3//f/9//3//f/9//3//f/9//3//f/9733f/f/9//3//e/9733ffd75z1lZzSjE+rTGtMa0x7jXvOZVS9157a953/3//e993nW++c993/3++b993GVsrIfhavXPee/9//3//f/9//3/ee/9//3//f/9//3//f/9//3//f/9//3//f/9//3//f/9//3//f/9//3//f/9//3//f/9//3//f/9//3//f/9//3//f/9//3//f/9//3//f/9//3//f/9//3//f/9//3//f/9//3//f/9//3//f/9//3//f/9//3//f/9//3//f/9//3//f/9//3//f/9//3//f/9//3//f/9//3//f/9//3//f/9//3//f/9//3//f/9//3//f/9//3//f/9//3//f/9//3//f/9//3//f/9//3//f/9//3//f/9//3//f/9//3//f/9//3//f/9//3//f/9//3//f/9//3//f/9//3//f/9//3//f/9//3//f/9//3//f/9//3//f/9//3//f/9//3//f/9//3//f/9//3//f/9//3//f/9//3//f/9//3//f/9//3//f/9//3//f/9//3//f/9//3//f/9//3//f/9//3//f/9//3//f/9//3//f/9//3//f/9//3//f/9//3//f/9//3//f/9//3//f/9//3//f/9//3//e/9//3//f/9//3//f/9//3//f997/3v/e/9//3v/e993/3v/e/9//3//f71zWmf2WrVSlE5zThBCzjWtMRFClE7XVjpj+Fo7Y75zfGffc5ZOrjFbZ713/3//f997/3//f/9//3//f/9//3//f/9//3//f/9//3//f/9//3//f/9//3//f/9//3//f/9//3//f/9//3//f/9//3//f/9//3//f/9//3//f/9//3//f/9//3//f/9//3//f/9//3//f/9//3//f/9//3//f/9//3//f/9//3//f/9//3//f/9//3//f/9//3//f/9//3//f/9//3//f/9//3//f/9//3//f/9//3//f/9//3//f/9//3//f/9//3//f/9//3//f/9//3//f/9//3//f/9//3//f/9//3//f/9//3//f/9//3//f/9//3//f/9//3//f/9//3//f/9//3//f/9//3//f/9//3//f/9//3//f/9//3//f/9//3//f/9//3//f/9//3//f/9//n//f/9//3//f/9//3//f/9//3//f/9//3//f/9//3//f/5//nv/f/9//3//f/9/3nv/f/9//3//f/9//3//f/9//3//f/9//3//f/9//3//f/9//3//f/9//3//f/9//3//f/9//3//f/9//3//f/9//3//f/9//3//f/9//3//f/9//3//f/9//3//f/9//3//f/9//3//f/9//3v/f/97/3//f/9//3/ee5xznG97a3trOWPXVlNGET7wOfA5zzUSPjJC8DlsKc81MkK+c/9//3//f753vnP/f/97/3//e/9//3v/f/9//3//f/9//3//f/9//3//f/9//3//f/9//3//f/9//3//f/9//3//f/9//3//f/9//3//f/9//3//f/9//3//f/9//3//f/9//3//f/9//3//f/9//3//f/9//3//f/9//3//f/9//3//f/9//3//f/9//3//f/9//3//f/9//3//f/9//3//f/9//3//f/9//3//f/9//3//f/9//3//f/9//3//f/9//3//f/9//3//f/9//3//f/9//3//f/9//3//f/9//3//f/9//3//f/9//3//f/9//3//f/9//3//f/9//3//f/9//3//f/9//3//f/9//3//f/9//3//f/9//3//f/9//3//f/9//3//f/9//n//f/9//3/ee/9//3//f/9//3//f/9//3//f9573nu9d/97/3//f/9//3//f/9//3//f/9//3/+f/9//3//f/9//3//f/9//3//f/9//3//f/9//3//f/9//3//f/9//3//f/9//3//f/9//3//f/9//3//f/9//3//f/9//3//f/9//3//f/9//3//f/9//3//f/9//3//f/9//3//f/97/3//f/9//3//f/9//3/+e/9//3//f9973nf/f/9/vnNbZ/hatlISPq4xKyHwNc81SyWNLRA6lU7XVltnfGt8a71zvnf/e/9//3/ed/9733v/f/97/3//e/9//3//f/97/3vfe/9733v/f/9//3//f/9//3//f/9//3//f/9//3//f/9//3//f/9//3//f/9//3//f/9//3//f/9//3//f/9//3//f/9//3//f/9//3//f/9//3//f/9//3//f/9//3//f/9//3//f/9//3//f/9//3//f/9//3//f/9//3//f/9//3//f/9//3//f/9//3//f/9//3//f/9//3//f/9//3//f/9//3//f/9//3//f/9//3//f/9//3//f/9//3//f/9//3//f/9//3//f/9//3//f/9//3//f/9//3//f/9//3//f/9//3//f/9//3//f/9//3//f/9//3//f/9//3//f/9//3//f/9//3//f/9//3//f/9//3//f/9//3//f997/3//f/9//3//f/9//3//f/9//3//f/9//3//f/9//3//f/9//3//f/9//3//f/9//3//f/9//3//f/9//3//f/9//3//f/9//3//f/9//3//f/9//3//f/9//3//f/9//3//f/9//3//f/9//3//f/9//3//f/9//3//f/9//3//f/5//n/+e/9//3v/f/9//3//f95333v/f997/3//f/9/33eNLfA1W2e+b993fGsZX3RKzznPNe857zkQPhA+EUIQPvdaOWO9c/97/3//f/9//3v/f/9//3//f/9//3//f/97/3//f/9//3//f/9//3//f/9//3//f/9//3//f/9/3nv/f/5//n//f/9//3//f/9//3//f/9//3//f/9//3//f/9//3//f/9//3//f/9//3//f/9//3//f/9//3//f/9//3//f/9//3//f/9//3//f/9//3//f/9//3//f/9//3//f/9//3//f/9//3//f/9//3//f/9//3//f/9//3//f/9//3//f/9//3//f/9//3//f/9//3//f/9//3//f/9//3//f/9//3//f/9//3//f/9//3//f/9//3//f/9//3/+f/5//n//f/5//3//f/9/3nv/f/9//3//e/9//3//f/9//3//f/9//3//f/9//398b3xvfG9ba/he11pba/9//3//f/9//3//f/9//3//f/9//3//f/9//3//f/9//3//f/9//3//f/9//3//f/9//3//f/9//3//f/9//3//f/9//3//f/9//3//f/9//3//f/9//3//f/9//3//f/9//3//f/9//3//f/9//3//f/9//3//f/9//3//f/9//3//f/9//3//f95733v/e/9//3//f/9//3//e/9733e/d1tnSyW2Tv9/fGvfd75z33f/f/9/3necbxlj11p0TnNKrTGuNa0xrjGuNRA+UkaVUvhaOWNba75333ffe95333v/f/9//3//f99733v/e/9//3//f/97/nved/9//3//f/9//3//f/9//3//f/9//3//f/9//3//f/9//3//f/9//3//f/9//3//f/9//3//f/9//3//f/9//3//f/9//3//f/9//3//f/9//3//f/9//3//f/9//3//f/9//3//f/9//3//f/9//3//f/9//3//f/9//3//f/9//3//f/9//3//f/9//3//f/9//3//f/9//3//f/9//3//f/9//3//f/5//3/+f/9//n//f/9//3//f/9//3//f/9//3//f/5//X/+f/5//n/+f/9//n//f953/3v/f993nXP/e/9//3//f997nnNca9hadE7wPa81jjGOMW0tTCmOMdda33v/f/9//3//f/9//3//f/9//3//f/9//3//f/9//3//f/9//3//f/9//3//f/9//3//f/9//3//f/9//3//f/9//3//f/9//3//f/9//3//f/9//3//f/9//3//f/9//3//f/9//3//f/9//3//f/9//3//f/9//3//f/9//3//f/9//3//f/9//3//f/9//3//f/9//3//f/9//3//f/97/3uNLa4x/3vfd993/3//f/9//3v/f/9//3//f/9//3v/e953vXN7azljtlZzTjFC8D2tMWspSiVsLa41UkaVUrVS+Fp8b993/3//f/9//3//f/9//3//f/9//3v/e/97/3v/e/9//3v/e/97/3//f/9//3//f/9//3//f/9//3//f/9//3//f/9//3//f/9//3//f/9//3//f/9//3//f/9//3//f/9//3//f/9//3//f/9//3//f/9//3//f/9//3//f/9//3//f/9//3//f/9//3//f/9//3//f/9//3//f/9//3//f/9//3//f/9//3//f/9//3//f/9//3//f/5//n/+f/5//n//f/5//3/+f/9//n//f/9//3/+f/9//X/9f/17/X/9e/5//nv+e953/3//f/9//3//f/9/nnOWUjJGbC0KIQohbC2OMc85dE7YWltr33vfe99733v/f997/3/fe3tr/3//f/9//3//f/9//3//f/9//3//f/9//3//f/9//3//f/9//3//f/9//3//f/9//3//f/9//3//f/9//3//f/9//3//f/9//3//f/9//3//f/9//3//f/9//3//f/9//3//f/9//3//f/9//n//f/9//3//f/9//3//f/5//3//f/9//3//f/9//3//f/9//3//f/9//3++czpjCR0ZX/9/33f/e/9//3//f/9//3//f/9//3//f/9//3/ed9533nf/f/9//3/fe/973ne9czpntVIQPs41rjWuMUslSyVrKc81U0a2UvheWmecb953/3v/e/97/3/fd/97/3v/f/97/3//f/9//3//f/9//3//f/9//3//f/9//3//f/9//3//f/9//3//f/9//3//f/9//3//f/9//3//f/9//3//f/9//3//f/9//3//f/9//3//f/9//3//f/9//3//f/9//3//f/9//3//f/9//3//f/9//3//f/9//3//f/9//3//f/9//3//f/9//3//f/9//3//f/9//3/+f/9//n//f/9//3//f/9//3//f/9//3//f/9//3//f/5//3/+e/9//nv/e/97/3v/f/9/WmfXWlNKrjHpHI0xrjUyRrZWW2u+d/9//3//f/9//3+/d99733v/f/9//3//f71zlVL/f/9//3//f/9//3//f/9//3//f/9//3//f/9//3//f/9//3//f/9//3//f/9//3//f/9//3//f/9//3//f/9//3//f/9//3//f/9//3//f/9//3//f/9//3//f/9//3//f/9//3//f/9//3//f/9//3//f/9//3//f/9//3//f/9//3//f/5//3//f/9//3//f/9//3//f993/3/PNc8133ffe/97/3v/f/97/3//e/9//3//f/9//3//e/9//3//f/9733u9c/9//3//f/97/3//e/9//3/fd75znW9bZxlflU4yQs81zzXPNc81zzURPnNK91o6Y75z33P/d/97/3//f/9//3v/f/9//3//f/9//3//f/9//3//f/9//3//f/9//3//f/9//3//f/9//3//f/9//3//f/9//3//f/9//3//f/9//3//f/9//3//f/9//3//f/9//3//f/9//3//f/9//3//f/9//3//f/9//3//f/9//3//f/9//3//f/9//3//f/9//3//f/9//3//f/9//3/+f/9//n//f/9//3//f/9//3v/f/9//3//f/9//3//f/97/3//e/9//3v/e/97/3v/fxlf8DmNMSohxxSuMZxv3nffe99733vee997/3v/f753/3//f/9//3//f/9/33v/e/9/W2sQPt57/3v/f/9//3//f/9//3//f/9//3//f/9//3//f/9//3//f/9//3//f/9//3//f/9//3//f/9//3//f/9//3//f/9//3//f/9//3//f/9//3//f/9//3//f/9//3//f/9//3//f/9//3//f/9//3//f/9//3//f/9//3//f/9//3//f/9//3//f/9//3//f/5//3//f/9//3++c9ZWayVbZ/9/3nf/f/9//3//f/9//3//f/9//3//f/9//3//f997/3//f/9/33v/e/97/3//f/9//3v/f/97/3vfd/97/3v/f/97/3/ec993nW9bZ7ZSUkbPNc4xri3xNVRGGVudb/97/3//f/9//3//f/9//3//f/9//3//f/9//3//f/9//3//f/9//3//f/9//3//f/9//3//f/9//3//f/9//3//f/9//3//f/9//3//f/9//3//f/9//3//f/9//3//f/9//3//f/9//3//f/9//3//f/9//3//f/9//3//f/9//3//f/9//3//f/9//3//f/9//3//f/9//3//f/9//3//f/9/33f/f/97/3//f/9/33v/f/9//3v/e/93/3vfd79zv3OVTjJClU5TRvA5e2ved/97/3//e/57/3//f/9//3//f957/3//f/9//3//f/9//3//f/9//3u9c885nG//f/9//nv/f/9//3//f/9//3//f/9//3/+e/9//3//f/57vHf/f/5//3//f/57/3//f/9//3//f/9//3//f957/3//f/9//3//f/9//3//f/9//3/ff/9//3//f/5//3/+f/9//3//f917/3/+e/9//3//f/9//3//f/9//3//f/9//3//f/9//3//f/9//3//f/9//3/fe/97nW/PNXNKvnP/f997/3//f/9//3//f/9//3//f/9//3//f/9//3//f/9//3//f/9//3//f/9//3//f/9//3//e/97/3//f/97/3v/e/9/33ffd993/3//f/97fGs6X3RGlkoyPlNC+Fb/f993/3//f/9//3//f/9//3//f/9//3//f/9//3//f/9//3//f/9//3//f/9//3//f/9//3//f/9//3//f/9//3//f/9//3//f/9//3//f/9//3//f/9//3//f/9//3//f/9//3//f/9//3//f/9//3//f/9//3//f/9//3//f/9//3//f/9//3//f/9//3//f/9//3//f/9//3/fd993/3f/f/97/3vfd993nnN9b1xrnm+/cz1j+1o8YxM+dkoKHW0prjHXVr5z3nf/f/9//3//f/5//3//f/9//3//f/5//3/+f/9//n//f/5//3/+f/9//3v/e3xrzjVbZ/9//3//e/57/3/+e/9//3//f753OWe8c/9//3//f/9/nHP3Xt13/3/dd/9//3/+e/9//3//f/9//3//f/9/3nv/f9573nv/f/9//3//f/9//3//f/9//n//f/9//3//f/9//3//f957/3/ee957/3//f/9//3//f/9/33v/e/9//3/de917/3//f/9//3//f/9//3//f/9//3+db881ED7fe997/3//f/9//3//f/9//3//f/9//3//f/9//3//f/9//3//f/9//3//f/9//3//f/9//3//f/9//3v/e/97/3v/e/9/33f/f/9//3//e99333f/e/97/3eda3VK8DnXVv97/3//e/9//3//f/9//3//f/9//3//f/9//3//f/9//3//f/9//3//f/9//3//f/9//3//f/9//3//f/9//3//f/9//3//f/9//3//f/9//3//f/9//3//f/9//3//f/9//3//f/9//3//f/9//3//f/9//3//f/9//3//f/9//3//f/9//3//f/9//3//f/9//3//f/9//3/fd/9//3//e31nG1tVRtE1jy2wNbA1jjFNKewYcClPJQ0dLSHyNRtf33f/f79z/3ved957/nv/f/5//3//f/9//3//f/9//3//f/9//3//f/5//3//f/9//3//f/97nW+uMVtr/3v/f/9//3/ee/9//3//e/9/W2vvPXpr/3//f957/3+bb7RSF1//f913/3//f957/3//f/9//3ved753/3//f95333v/f/9//3//f/9//3//f/9//3//f/9//3//f/9//3+9d1ln/3+8d/9//3/+e/9//3//e/97/3//f/97/3/dd/5//3//f/9//3//f/9//3//f/9//3//f997EUKuNb53vnf/f/9//3//f/9//3//f/9//3//f/9//3//f/9//3//f/9//3//f/9//3//f/9//3//f/9//3//f953nXN7a3trW2e9c3xrnW+9c993vnO+c75zGl+daxlfzzWNLddW/3v/f/9//3//f/9//3//f/9//3//f/9//3//f/9//3//f/9//3//f/9//3//f/9//3//f/9//3//f/9//3//f/9//3//f/9//3//f/9//3//f/9//3//f/9//3//f/9//3//f/9//3//f/9//3//f/9//3//f/9//3//f/9//3//f/9//3//f/9//3//f/9//3//f/9//3/fe/97/3u/b9lSND7yNXZG2lb7WnZK0TluLU4p7BzTNXApLSHzOVVGfmueb/9733f/f/9//3/+e957/nv/f/9//3//f/5//3//f/9//n//f/9//3/+f/9//n//f/9//3t9a64xOWP/e/9//3//f/9//3//f/9//3u2Vowxe2v/f/973nv/f/9/1lpzSpxv/3//e/9/3nv/f/9//3++c/9/33d0SvA511q+c/9//3//f/9//3//f/9/3n/ee/9//3//f/9//3/fe3tvtlacb997/3//f/9/33v/f/97/399a3VKt1b/f/9//3/+e/5//3/+f/9//3//f/9//3/fe/9/33v3WmspWmfed/9//3//f/9//3//f/9//3//f/9//3//f/9//3//f/9//3//f/9//3//f/9//3//f/9//3v/f/9/3nd7a1trGF/3Wq0xMkYQPo0xMkJ8b3xrdU74WpZOCR2FDGwtvnP/f753/3v/f/9//3//f/9//3//f/9//3//f/9//3//f/9//3//f/9//3//f/9//3//f/9//3//f/9//3//f/9//3//f/9//3//f/9//3//f/9//3//f/9//3//f/9//3//f/9//3//f/9//3//f/9//3//f/9//3//f/9//3//f/9//3//f/9//3//f/9//3//f/9//3/ee/9//3++b5ZKND52RtlS2VK4ThM+jy1uLfI9VUrfd/93/3v6WrAxji1MJbZSnW//e/9/vXe9d917/3//f/9//3//f/9//3//f/9//3//f/9//3//f/9//3//f/9//3//e51vjS05Y953/3//f/9//3//f/97/3+dczJGzjW9c/97/3//e/9//3+9c1JGlE7/f953/3//f/97/3/fd55vvm87YxI+rzERPjpj33f/f/97/3//f/9//3//f/9//3/fe/9//3//f/9/3nsZYzJG/3//f3xv/3++d/9/v3f/f9lWrzHPNb5z/3//f/57/3/+f/9//3//f/9//3//f/9//3//f51zbC1zSv9/33v/f/9//3//f/9//3//f/9//3//f/9//3//f/9//3//f/9//3//f/9//3//f/9//3//f/9//3//f/9//3//e51z/3/fe71z33vfd1tnW2d8bzpj3nedc1trnXP/f/9//3//f/9//3//f/9//3//f/9//3//f/9//3//f/9//3//f/9//3//f/9//3//f/9//3//f/9//3//f/9//3//f/9//3//f/9//3//f/9//3//f/9//3//f/9//3//f/9//3//f/9//3//f/9//3//f/9//3//f/9//3//f/9//3//f/9//3//f/9//3//f/9//3/ee/9//398a3RG8TXxNXZCNT5VPjQ+d0r6Wp9v33v/f/97/3v/e/9333daZxE+aynvOVpr3nv/f/9//3/ee957/3//f/9//3//f/9//3//f/9//3//f/9//3//f/9//3//f/97fGuNMRlf33f/e/9//3v/f/9/3nv/fzpnbC2uNZxv/3v/f/9/vnf/f/9/11rPNd53vnf/f/9//3v/e993GluOKW0llkqWTtA1lU7/f993/3v/f/97vXf/f917/3//f/9//3//f/97/3//f953lFIxRr1z/3//f/9/vnf/f35rdkrRNY4tGVu9c/97/3//f/9//3//f/9//3//f/9//3//f/9733vPOa41/3//f/9//3//f/9//3//f/9//3//f/9//3//f/9//3//f/9//3//f/9//3//f/9//3//f/9//3//f/9//3//f/9//3+dc/9//3//e753/3//f713/3//f957vnffe/9/3nv/f/9//3//f/9//3//f/9//3//f/9//3//f/9//3//f/9//3//f/9//3//f/9//3//f/9//3//f/9//3//f/9//3//f/9//3//f/9//3//f/9//3//f/9//3//f/9//3//f/9//3//f/9//3//f/9//3//f/9//3//f/9//3//f/9//3//f/9//3//f/9//3//f/9//3//fxhbMj7PMfE18THZTjxfv2/fc99333fff99733f/f/9/vG//f7xv/3+0UmopEEIYY/9/3nv/f/9//3//f/9//3//f/9//3//f/9//3//f/9//3//f/9//3//f/9//3udb64xW2f/e/9//3//f/97/3//e/9/GF9LKUspvnP/f/9//3//e993/3+dcxA+11r/f/9//3//f/9//3saW00hTCHxNTM+8TUaX993/3/fe/9/3nvee/9/Wms5Z953/3//f997/3//f/9//3++d40x11r/f997/3+dc/9/+lpvKY8tKyH5Wv93/nfdd/9//3//f/9//3//f/9//3//f/9//3/ed9daay1ba/9//3//f/9//3//f/9//3//f/9//3//f/9//3//f/9//3//f/9//3//f/9//3//f/9//3//f/9//n//f957/3//e/9//3//f/9//3//f/9/vnu+e99//3//f/9/vnfff/9//3//f/9//3//f/9//3//f/9//3//f/9//3//f/9//3//f/9//3//f/9//3//f/9//3//f/9//3//f/9//3//f/9//3//f/9//3//f/9//3//f/9//3//f/9//3//f/9//3//f/9//3//f/9//3//f/9//3//f/9//3//f/9//3//f/9//3//f/9//3//f/9//3/de/57/398a7ZS2FK/b79v/3f/d/97/3v/f/9//3//f9xz/3//f913/3/de/57WWeMMWstWmudd/9//3//f/9//3//f/9//3//f/9//3//f/9//3//f/9//3//f/9//3v/d1xnrTE6Y/97/3v/e/9/vXP/f/9/33c7Y44tSyW+d/9/vnP/f/9/3nf/e/9/MkLwPf9//3+/d/9//3v/f/lWjykSOvlW+Va3Ur5z/3//f953/3//e/9//3+1VjFGGWPfe/9//3//f/9/33v/f3xv3ndKJfhevnf/f99733sTPgsZ8TWOLfha/3//e/9//nv+f/5//3/+f/9//3//f997/3v/f753nG+MLZVS/3//f/9//3//f/9//3//f/9//3//f/9//3//f/9//3//f/9//3//f/9//3//f/9//3//f/9//3//f/9//3//f/9//3//f/9//3//f/9//3//f/9//3//f/9//3//f/9//3//f/9//3//f/9//3//f/9//3//f/9//3//f/9//3//f/9//3//f/9//3//f/9//3//f/9//3//f/9//3//f/9//3//f/9//3//f/9//3//f/9//3//f/9//3//f/9//3//f/9//3//f/9//3//f/9//3//f/9//3//f/9//3//f/9//3//f/9//3//f/9//3//f/9//3//f/9//3//f/97/3//e/9//3//f/9//3//f/9//3//f/9//3/+e/9//3/dd/9/SinOOVtr33v/f997/3//f/9//3//f/9//3//f/9//3//f/9//3//f/9//3//f/9/c0qtMb1z/nf+e/9//3v/f/97/3u/bztfbSHxNf973nv/f/9/3nv/f/9/vnd8a2wtvnf/f997/3//f/9/2FaWTnxr/3//f993/3//e/9/nG//f/9//3//f/9/1lrONXtr/3+9d/9//3+cc/9/33v/f5RObC3fe997/3//exI+bSUZW/97/3v/f/9//3//f91//3/ef/9/33u+e/9/3nf/f957/3/ed64x8Dn/f/9//3//f/9//3//f/9//3//f/9//3//f/9//3//f/9//3//f/9//3//f/9//3//f/9//3//f/9//3//f/9//3//f/9//3//f/9//3//f/9//3//f/9//3//f/9//3//f/9//3//f/9//3//f/9//3//f/9//3//f/9//3//f/9//3//f/9//3//f/9//3//f/9//3//f/9//3//f/9//3//f/9//3//f/9//3//f/9//3//f/9//3//f/9//3//f/9//3//f/9//3//f/9//3//f/9//3//f/9//3//f/9//3//f/9//3//f/9//3//f/9//3//f/9//3//f/97/3//f/9/33v/e997/3//f/9//3//f/57/nv+e/573Xv+e/9/nHNaZ/A9Synfe/9//3/ee95/3n//f/9//3//f/9//n//f/5//3//f/9//3//f75zvnPwOa0x3nf/f/9//3v/f953/3v/d79vuE6wKTQ+vnP+e/9//3//e/97/3vfe3xvzznYWt97/3//f99/nnNTRhlfnW//e997/3//f/57/3//f/9//3//f/9//3+9d5RSzjXWVv9/3nv/f/9/vHf/f95733voHBlf33f/f99z2FLPMVtj/3v/f/573Xv/f/9/3Xv/f/9//3++d997/3/ee/9//3v/f953MULPNd53/3v/f/9//3//f/9//3//f/9//3//f/9//3//f/9//3//f/9//3//f/9//3//f/9//3//f/9//3//f/9//3//f/9//3//f/9//3//f/9//3//f/9//3//f/9//3//f/9//3//f/9//3//f/9//3//f/9//3//f/9//3//f/9//3//f/9//3//f/9//3//f/9//3//f/9//3//f/9//3//f/9//3//f/9//3//f/9//3//f/9//3//f/9//3//f/9//3//f/9//3//f/9//3//f/9//3//f/9//3//f/9//3//f/9//3//f/9//3//f/9//3//f/9//3//f/9//3//f/9//3//f/9//3//f/9//3//f/9//3//f/9//3//f/9/3nucb/9/GF8JHTJG/3++d997/3//f/9//3//f/9//3//f/9//3//f/9//3//f/9//3u+c/A5zzX/f/57/39ZY/973nP/f/93/3cSNm4hEjq+b953/3//f/9//3v/e/9/nXPwORJCv3f/f/9//386Z/E5fGvfd993/3//e/9//3v/f/9/m2/+e/9/3nv/f/9//3tSRs41Wmv/f/9//3/ee/9//3/ee3NKbCn/f79z/3s7X88xnWvfd/9//3v/f/9//n//f/9/3nv/f/9//3/fe/97/3v/e9533neUTq4xWmf/f/9//3//f/9//3//f/9//3//f/9//3//f/9//3//f/9//3//f/9//3//f/9//3//f/9//3//f/9//3//f/9//3//f/9//3//f/9//3//f/9//3//f/9//3//f/9//3//f/9//3//f/9//3//f/9//3//f/9//3//f/9//3//f/9//3//f/9//3//f/9//3//f/9//3//f/9//3//f/9//3//f/9//3//f/9//3//f/9//3//f/9//3//f/9//3//f/9//3//f/9//3//f/9//3//f/9//3//f/9//3//f/9//3//f/9//3//f/9//3//f/9//3//f/9//3//f/9//3//f/9//3//f/9//3v/f/9//3/+e/9//nv/f/9//3/dd/9/3nf/f7ZSKiX5Wv9733f/f/9//3//f/9//3//f/9//3//f/9//3//f/9//3//f51vrjERQv9/3nv/e7VSWmf/f71v/3eea48pCxXRMXxr/3v/d993/3v/f993/3+db6818D3/e/9/33vfexljrzGdb79z/3v/f9533nf/f713GGMxQr1z/3/ee99733v/f/978D3vPb13/3+cc/9/vXf/f713fG9MKfle33v/e/lWzzE7X75zvXP/f/9//n+8c/9//n//f/9/Omc6Z/9//3//e/9//3v/dxhfjS1aY/97/3//f/9//3//f/9//3//f/9//3//f/9//3//f/9//3//f/9//3//f/9//3//f/9//3//f/9//3//f/9//3//f/9//3//f/9//3//f/9//3//f/9//3//f/9//3//f/9//3//f/9//3//f/9//3//f/9//3//f/9//3//f/9//3//f/9//3//f/9//3//f/9//3//f/9//3//f/9//3//f/9//3//f/9//3//f/9//3//f/9//3//f/9//3//f/9//3//f/9//3//f/9//3//f/9//3//f/9//3//f/9//3//f/9//3//f/9//3//f/9//3//f/9//3//f/9//3//f/9//3//e/97/3v/f/9//3//f/9//3//f/9//3//f/9/3nffd/97v3PQNW0pvnPfd953/3v/e/9//3//f/9//3//f/9//3//f/9//3//f/97+VpMJXRK/3//f/9/1lZzSv9//3f/d9hOTSFVQo4p+Va+c/9/33f/e/9733ffd993bCl1Tv9/33f/f/9/GV+vMX1r/3v/e/9/33ffd/9/3ncRQmspnXP/f953/3/fe993/386Y+85GF//e/9/vnf/f/9//3++c/E9jjH/e79zW2PwMbdO33e+c/9//3vee/9/3nvfe/9/OmdsLfA5vnf/f953/3v/e/97OV9sKfdW/3v/e/9//3//f/9//3//f/9//3//f/9//3//f/9//3//f/9//3//f/9//3//f/9//3//f/9//3//f/9//3//f/9//3//f/9//3//f/9//3//f/9//3//f/9//3//f/9//3//f/9//3//f/9//3//f/9//3//f/9//3//f/9//3//f/9//3//f/9//3//f/9//3//f/9//3//f/9//3//f/9//3//f/9//3//f/9//3//f/9//3//f/9//3//f/9//3//f/9//3//f/9//3//f/9//3//f/9//3//f/9//3//f/9//3//f/9//3//f/9//3//f/9//3//f/9//3//f997/3//f/9//3//f99333u+d99733v/f99//3//f/9//3ved/97/3v/eztfbSl1Sv93/3v/d/97/3v/f/97/3//e/9/3nv/f/9//3//f/9//3vXVkwpGV//f/9//38YXykhtlL/e9938TWwLd9zbiXQMfla33P/e993/3ffd/97W2dLJdda/3++c/9//3sZX68xXGf/e/97/3v/f/93/3ved+85jC2db/9733f/f/9/vm//f993U0oyRr1z/3//f/9//3//f/9/rzURPjtn/3ueaxI60DH/d/97/3++c/9//3/ed/9/vnPPNUslzzUZX75z/3fed/9733daZ0ohdEr/d/97/3//f/9//3//f/9//3//f/9//3//f/9//3//f/9//3//f/9//3//f/9//3//f/9//3//f/9//3//f/9//3//f/9//3//f/9//3//f/9//3//f/9//3//f/9//3//f/9//3//f/9//3//f/9//3//f/9//3//f/9//3//f/9//3//f/9//3//f/9//3//f/9//3//f/9//3//f/9//3//f/9//3//f/9//3//f/9//3//f/9//3//f/9//3//f/9//3//f/9//3//f/9//3//f/9//3//f/9//3//f/9//3//f/9//3//f/9//3//f/9//3//f/9//3//f/9//3//f/9//3++czpn+Fq2VnRSlVK2WrZW11rXWhljOWN8a953nm//d/93v291RtAx33Pfd/97/3v/f/97/3v/e/9//3//f/9//3//f/9/33vfd5VOrjW+d/97/3/fe3xvjS2uMVtjOl+OLXVG/39UQo4pEjo7X99z/3v/d/97/3uVSo0tfGv/e/97/3//e1pn8DmWTv93/3f/e/9//3f/dzlfrjHONRlf/3vfd/9//3v/f/9//3+VUq4xnXPff/9//3//f/9/v3eVTvE5+V7/f/93dUaNKXxn/3//e/9//3//e/9/3ndTRvA5t1ISQjJCvXP/f/9//3v/f993zzUyQv97/3v/f/9//3//f/9//3//f/9//3//f/9//3//f/9//3//f/9//3//f/9//3//f/9//3//f/9//3//f/9//3//f/9//3//f/9//3//f/9//3//f/9//3//f/9//3//f/9//3//f/9//3//f/9//3//f/9//3//f/9//3//f/9//3//f/9//3//f/9//3//f/9//3//f/9//3//f/9//3//f/9//3//f/9//3//f/9//3//f/9//3//f/9//3//f/9//3//f/9//3//f/9//3//f/9//3//f/9//3//f/9//3//f/9//3//f/9//3//f/9//3//f/9//3//f/9//3//f/97fG/4XlNG8DmtMa0xTC2NNa41rjmNMa41zjUQPq4x8DmOLRI+M0K3Tm0lbSUZW3tnvm//d/93/3f/e/9//3//f/9//3/fe997vnu/d/le8DltLf9/vXP/f997/3/3Wq41zzUzQkshGlt+a/938TXQMXVGnmvfd/9333O+b40t8Dn/e/9//3/ed/533ncROvA1fWv/f993/3udb/977zUpIWwpc0bfd/9//3f/e/9/v3O/dxpj6Bzfd997/3//f/9/33v/f/leji1URr9z/3f5Wm0p11Lfd993/3+9c/97/3t0Sksl+Frfd0slzzUYX/9/33ffd/97/3/wNc8133f/e/97/3//f/9//3//f/9//3//f/9//3//f/9//3//f/9//3//f/9//3//f/9//3//f/9//3//f/9//3//f/9//3//f/9//3//f/9//3//f/9//3//f/9//3//f/9//3//f/9//3//f/9//3//f/9//3//f/9//3//f/9//3//f/9//3//f/9//3//f/9//3//f/9//3//f/9//3//f/9//3//f/9//3//f/9//3//f/9//3//f/9//3//f/9//3//f/9//3//f/9//3//f/9//3//f/9//3//f/9//3//f/9//3//f/9//3//f/9//3//f/9//3//f/9//3//f/9/e2u1UlJGtVI5Y75333vfe753/3++d957vnd7a51znG86Yxlb+FaWTnVGMz7pFI0lETpTRlJCc0aUSvdatlL4XvheGWP4XtdetlbYXthallKNLdhafGv/f/9//3//f997fG/xPQkdVEa/c/9/33N9a1RCry0zPn1nvm8aXzJC8DUYX/9//3v/e/9//3/edzpfrjG2Tv97vW/fd/97MT4yQltnU0aNKbZO/3v/f/9//3//e997lU4rJXxr/3/fe/9//3//f51z2FquMY0tv3P/d55vVEbQNTtj/3v/e/93/3v3Vo0tdEr/e/9/lU4yQrZS/3f/f/93/3++c7ZOjCn/d/97/3//f/9//3//f/9//3//f/9//3//f/9//3//f/9//3//f/9//3//f/9//3//f/9//3//f/9//3//f/9//3//f/9//3//f/9//3//f/9//3//f/9//3//f/9//3//f/9//3//f/9//3//f/9//3//f/9//3//f/9//3//f/9//3//f/9//3//f/9//3//f/9//3//f/9//3//f/9//3//f/9//3//f/9//3//f/9//3//f/9//3//f/9//3//f/9//3//f/9//3//f/9//3//f/9//3//f/9//3//f/9//3//f/9//3//f/9//3//f/9//3//f/9//3//f/9//3//e71z3nffe/9//3v/e997/3//f/9//3//f/97/3/fd993/3v/d/93/3eWSo4pW2O+c3xrWmPXVrVStVJzSjFCc0qVUvheOmd9c553338RPs81Omf/e/9//3/fe/9/vXf/f753W2edb/9733f/e/97fWdUQq8x0DV0RjJCrjEYW953/3//f953/3//f/97vnMyQmwptlJbZ9dWET4QPntr/38ZXxE68Tl8Z99z/3vfd/9/33sRPs85vnffe/9//3/fe/9/33v4Xo0tpxSWTv9/33eWTo4tETp8a/9733eca4wpUkL/f/9733ffd/hatlL4Vv93/3f/d/9/lUquMd9z/3v/f/9//3//f/9//3//f/9//3//f/9//3//f/9//3//f/9//3//f/9//3//f/9//3//f/9//3//f/9//3//f/9//3//f/9//3//f/9//3//f/9//3//f/9//3//f/9//3//f/9//3//f/9//3//f/9//3//f/9//3//f/9//3//f/9//3//f/9//3//f/9//3//f/9//3//f/9//3//f/9//3//f/9//3//f/9//3//f/9//3//f/9//3//f/9//3//f/9//3//f/9//3//f/9//3//f/9//3//f/9//3//f/9//3//f/9//3//f/9//3//f/9//3//f/9//3//f/9//3//f/9//3//f997/3//f753/3//f753/3//e/9//3v/f993/3//e1RCjim/c/93/3v/e/9//3v/f/9//3//f/9//3//f/9//3/fe/hetlb/e/9//3//f/9//3/ee/9//3//f/9//3ved/97/3v/e993Gl9TQvA1dEoZX993/3//f/97/3//f/9//3//f51vdErONRE+7zl0St933nf/e/9/OmPPNRI+O2Pfc99333c7ZwkddU7fe99//3//f/97/3//f51zET4qIVNG/3vfd79ztlKuMTNCWmMZW3RGEDqdb/9//3//e/9/nG8ZWxI+W2P/d/97/3eVSo0p33f/e/9//3//f/9//3//f/9//3//f/9//3//f/9//3//f/9//3//f/9//3//f/9//3//f/9//3//f/9//3//f/9//3//f/9//3//f/9//3//f/9//3//f/9//3//f/9//3//f/9//3//f/9//3//f/9//3//f/9//3//f/9//3//f/9//3//f/9//3//f/9//3//f/9//3//f/9//3//f/9//3//f/9//3//f/9//3//f/9//3//f/9//3//f/9//3//f/9//3//f/9//3//f/9//3//f/9//3//f/9//3//f/9//3//f/9//3//f/9//3//f/9//3//f/9//3//f/9//3//f/9/33v/e/9//3//f/9//3v/f/9//3v/f/97/3v/e/9333P/e31nrzHxNf97/3/fe/9//3//e/9//3//e/9/33v/f/9//3//f/9//3/ed/9//3/ee/9//3//f/9//3/fe/9//3//f/97/3//e/97/3v/f993nW+db/9733f/e/97/3//f/9//3//f753/3//f953nG//e/9//3v/f953/3u+cxE6bClTRlxnnnOeb3RKSyU6Y/9/33//f/9//3//f/9//39bZ5VOW2ffe997/3//ezJCSyWNLc8xMT6db/9/vXP/e/9//3//e1tnU0IRPr9z/3vfc7dSjSm+c/97/3v/f/9//3//f/9//3//f/9//3//f/9//3//f/9//3//f/9//3//f/9//3//f/9//3//f/9//3//f/9//3//f/9//3//f/9//3//f/9//3//f/9//3//f/9//3//f/9//3//f/9//3//f/9//3//f/9//3//f/9//3//f/9//3//f/9//3//f/9//3//f/9//3//f/9//3//f/9//3//f/9//3//f/9//3//f/9//3//f/9//3//f/9//3//f/9//3//f/9//3//f/9//3//f/9//3//f/9//3//f/9//3//f/9//3//f/9//3//f/9//3//f/9//3//f/9//3//f/9//3//f/9//3//f/9//3v/f71znG//f/9/33ffd/9//3v/f/97VEKvMbhW33vfd753/3v/f/97/3//f/9//3//f/9//3//f/9/33v/f/97/3//f/9//3//f99//3//f/9//3//f/9//3//f/97/3//f993/3//f/9/vnf/f/97/3//f/9//3//f/9//3+9c953/3vee/9//3/ed/9/3nf/e/97fWt0SvE5rzERPjNCzzV0St97/3//f997/3//f/9//3v/f/9/33f/e/9/v3v/f/9/vnOVTnNGtlKdb/97/3//f/97/3vfe/9/vnPXUq8xt07fc/93+FbwNd93/3f/f/9//3//f/9//n//f/9//3//f/9//3//f/9//3//f/9//3//f/9//3//f/9//3//f/9//3//f/9//3//f/9//3//f/9//3//f/9//3//f/9//3//f/9//3//f/9//3//f/9//3//f/9//3//f/9//3//f/9//3//f/9//3//f/9//3//f/9//3//f/9//3//f/9//3//f/9//3//f/9//3//f/9//3//f/9//3//f/9//3//f/9//3//f/9//3//f/9//3//f/9//3//f/9//3//f/9//3//f/9//3//f/9//3//f/9//3//f/9//3//f/9//3//f/9//3//e/9//3v/f/9//3//e/9733f/e/97k0rvOZxv/3//f953/3//e/97+FqOLRI+v3P/f/9/33v/f/9//3//f/9/3nvee957/3//f/9//3//f953/3//e/9/3nv/f/9//3/ee/9//3//f957/3/+f/5733f/f/9//3ved99333v/f/97/3//e/9//3//f/5//3//f/9//3//f/9//3/ee/9/33v/f/9//3//f99z11bxOW0pET4SQp5z/3vfe/9//3//f/9//3/ee/9//3//f/9/33v/f753/3//f/9/vnP/f/9//3u9c/9//3//f713/3//d31rVELQMXVKnm8SPlNC33f/e/97/3//f/9//3//f/9//3//f/9//3//f/9//3//f/9//3//f/9//3//f/9//3//f/9//3//f/9//3//f/9//3//f/9//3//f/9//3//f/9//3//f/9//3//f/9//3//f/9//3//f/9//3//f/9//3//f/9//3//f/9//3//f/9//3//f/9//3//f/9//3//f/9//3//f/9//3//f/9//3//f/9//3//f/9//3//f/9//3//f/9//3//f/9//3//f/9//3//f/9//3//f/9//3//f/9//3//f/9//3//f/9//3//f/9//3//f/9//3//f/9//3//f/9//3//f/9//3//f/9//3//f/9//3//f/9//3uUSowtcka9c/97/3u+c75z+VpTRjNGO2P/f79333++e99//3//f/9//3//f/9//3//f/9//3//f/97/3//f/9//3//f/9//3//f/9//3//f/5//3//f/9//3//f9973nf/f/9//3//f/9//3v+e/9//3//f/9//3//f/9//3/ff5xz/3//f/9//nv/f/9//3+db993/3v/f993nW+db993/3//f/97/3//f/9//3//f/9//3//e/9//3v/f/9//3/fe/973nfed/97/3v/f/973nf/f/9//3//f/9//3tcZ3VGETp0Rq4t11L/e/97/3//e/9//3//f/5//3//f/9//3//f/9//3//f/9//3//f/9//3//f/9//3//f/9//3//f/9//3//f/9//3//f/9//3//f/9//3//f/9//3//f/9//3//f/9//3//f/9//3//f/9//3//f/9//3//f/9//3//f/9//3//f/9//3//f/9//3//f/9//3//f/9//3//f/9//3//f/9//3//f/9//3//f/9//3//f/9//3//f/9//3//f/9//3//f/9//3//f/9//3//f/9//3//f/9//3//f/9//3//f/9//3//f/9//3//f/9//3//f/9//3//f/9//3//f/9//3//f/9//3//e/9//3//f/97/3//e5xv7zlKJXNKOF/3WpROtlIRPvA5fW/fe/9/33//f/9//3//f/9//3//f/5//3//f/9//3//f/9//3/+e/9/vXf/f/9//3/ef/9//3//f/9//3//f/9//n//f957/3//f/97vXf/e/9//3/+f/9//3//f/9//3//f/9//3//f/9//3/ee/9//3//f/9/vXf/f/9//3/fe/9//3v/f993/3/fe997/3/ee/9//3//f/9//3//f953/3v/f/9//3//f/9//3//f/9//3//f/97/3//f/9//nv/f/9//3v/f99z/3dTQkslri2db/97/3//e/9//n//f/9//3//f/9//3//f/9//3//f/9//3//f/9//3//f/9//3//f/9//3//f/9//3//f/9//3//f/9//3//f/9//3//f/9//3//f/9//3//f/9//3//f/9//3//f/9//3//f/9//3//f/9//3//f/9//3//f/9//3//f/9//3//f/9//3//f/9//3//f/9//3//f/9//3//f/9//3//f/9//3//f/9//3//f/9//3//f/9//3//f/9//3//f/9//3//f/9//3//f/9//3//f/9//3//f/9//3//f/9//3//f/9//3//f/9//3//f/9//3//f/9//3//f/9//3//f/9//3//f/9//3//f/9/vncYXzJGzjVsLa0xay2tNXROnXP/f/9/vnf/f/9//3//f/9//3//f/9//3//f/9//3//f/9//3//f/9//3//f/9//3//f/9//3//f/9//3//f/9//3//f/9//3//f/9//3//f/9//3//f/9//3//f/9//3//f/9//3//f/9//3//f/9//3//f/9//3//f/9//3//f/9//3//f/9//3//f/9//3//f/9//3//f/9//3//f/9//3//f/9//3//f/9//3//f/9//3//f/9//3//f/9//3//f/9//3//f/9//3//e/9733v/e997/3//f/9//3//f/9//3//f/9//3//f/9//3//f/9//3//f/9//3//f/9//3//f/9//3//f/9//3//f/9//3//f/9//3//f/9//3//f/9//3//f/9//3//f/9//3//f/9//3//f/9//3//f/9//3//f/9//3//f/9//3//f/9//3//f/9//3//f/9//3//f/9//3//f/9//3//f/9//3//f/9//3//f/9//3//f/9//3//f/9//3//f/9//3//f/9//3//f/9//3//f/9//3//f/9//3//f/9//3//f/9//3//f/9//3//f/9//3//f/9//3//f/9//3//f/9//3//f/9//3//f/9//3//f/9//3//f/9//3//f753fG8ZYxhjOWd8b753/3/fe/9//3//f/9//3//f/9//3//f/9//3//f/9//3//f/9//3//f/9//3//f/9//3//f/9//3//f/9//3//f/9//3//f/9//3//f/9//3//f/9//3//f/9//3//f/9//3//f/9//3//f/9//3//f/9//3//f/9//3//f/9//3//f/9//3//f/9//3//f/9//3//f/9//3//f/9//3//f/9//3//f/9//3//f/9//3//f/9//3//f/9//3//f/9//3//f/9//3//f/9//3//f/9//3//f957/3//f/9//3//f/9//3//f/9//3//f/9//3//f/9//3//f/9//3//f/9//3//f/9//3//f/9//3//f/9//3//f/9//3//f/9//3//f/9//3//f/9//3//f/9//3//f/9//3//f/9//3//f/9//3//f/9//3//f/9//3//f/9//3//f/9//3//f/9//3//f/9//3//f/9//3//f/9//3//f/9//3//f/9//3//f/9//3//f/9//3//f/9//3//f/9//3//f/9//3//f/9//3//f/9//3//f/9//3//f/9//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997/3//f/9//3//f99/33u+e99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TAAAAGQAAAAAAAAAAAAAAHoAAAAvAAAAAAAAAAAAAAB7AAAAMAAAACkAqgAAAAAAAAAAAAAAgD8AAAAAAAAAAAAAgD8AAAAAAAAAAAAAAAAAAAAAAAAAAAAAAAAAAAAAAAAAACIAAAAMAAAA/////0YAAAAcAAAAEAAAAEVNRisCQAAADAAAAAAAAAAOAAAAFAAAAAAAAAAQAAAAFAAAAA==</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xd:QualifyingProperties xmlns:xd="http://uri.etsi.org/01903/v1.3.2#" Target="#idPackageSignature">
      <xd:SignedProperties Id="idSignedProperties">
        <xd:SignedSignatureProperties>
          <xd:SigningTime>2020-09-11T11:53:04Z</xd:SigningTime>
          <xd:SigningCertificate>
            <xd:Cert>
              <xd:CertDigest>
                <DigestMethod Algorithm="http://www.w3.org/2000/09/xmldsig#sha1"/>
                <DigestValue>cmSaF0k32O7EH8ytZstpZvOQvBQ=</DigestValue>
              </xd:CertDigest>
              <xd:IssuerSerial>
                <X509IssuerName>DC=net + DC=windows + CN=MS-Organization-Access + OU=82dbaca4-3e81-46ca-9c73-0950c1eaca97</X509IssuerName>
                <X509SerialNumber>224726903942564561290042784729508195796</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BIBAAB/AAAAAAAAAAAAAACxGgAAaQwAACBFTUYAAAEAVOUAAMsAAAAFAAAAAAAAAAAAAAAAAAAAgAcAADgEAADdAQAADAEAAAAAAAAAAAAAAAAAAEhHBwDgFgQACgAAABAAAAAAAAAAAAAAAEsAAAAQAAAAAAAAAAUAAAAeAAAAGAAAAAAAAAAAAAAAEwEAAIAAAAAnAAAAGAAAAAEAAAAAAAAAAAAAAAAAAAAlAAAADAAAAAEAAABMAAAAZAAAAAAAAAAAAAAAEgEAAH8AAAAAAAAAAAAAABM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8PDwAAAAAAAlAAAADAAAAAEAAABMAAAAZAAAAAAAAAAAAAAAEgEAAH8AAAAAAAAAAAAAABMBAACAAAAAIQDwAAAAAAAAAAAAAACAPwAAAAAAAAAAAACAPwAAAAAAAAAAAAAAAAAAAAAAAAAAAAAAAAAAAAAAAAAAJQAAAAwAAAAAAACAKAAAAAwAAAABAAAAJwAAABgAAAABAAAAAAAAAPDw8AAAAAAAJQAAAAwAAAABAAAATAAAAGQAAAAAAAAAAAAAABIBAAB/AAAAAAAAAAAAAAAT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AAAAAAAlAAAADAAAAAEAAABMAAAAZAAAAAAAAAAAAAAAEgEAAH8AAAAAAAAAAAAAABMBAACAAAAAIQDwAAAAAAAAAAAAAACAPwAAAAAAAAAAAACAPwAAAAAAAAAAAAAAAAAAAAAAAAAAAAAAAAAAAAAAAAAAJQAAAAwAAAAAAACAKAAAAAwAAAABAAAAJwAAABgAAAABAAAAAAAAAP///wAAAAAAJQAAAAwAAAABAAAATAAAAGQAAAAAAAAAAAAAABIBAAB/AAAAAAAAAAAAAAAT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zwAO8aZ3B5bPAJTkLlgfQwqNKJbPAME0D1hAls8AruAUWLgKEVgBAAAAqE/Pd/AiLQjIgOgAuAoRWAEAAABQ7BBYpOkQWAAgIAgAICAIAAAAAFV6D1h06RBYAQAAAFDsEFik6RBYcDiTxgCA5wAsmM8AKfCmd3yWzwDg////AACmd8iA6ADg////AAAAAAAAAAAAAAAAkAEAAAAAAAEAAAAAYQByAGkAYQBsAAAAAAAAAAAAAAAAAAAAAAAAAAAAAAAGAAAAAAAAAMSuTncAAAAA4JfPAAYAAADgl88AAAAAAAEAAAAB2AAAAAIAAAAAAAAAAAAAaAIAAODEpnZkdgAIAAAAACUAAAAMAAAAAwAAABgAAAAMAAAAAAAAAhIAAAAMAAAAAQAAABYAAAAMAAAACAAAAFQAAABUAAAACgAAACcAAAAeAAAASgAAAAEAAAAAwMZBvoTG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M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33//f/9//3//f/9//3//f/5//3/+f/9//n/+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957/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BGAAAAFAAAAAgAAABHRElDAwAAACIAAAAMAAAA/////yIAAAAMAAAA/////yUAAAAMAAAADQAAgCgAAAAMAAAABAAAACIAAAAMAAAA/////yIAAAAMAAAA/v///ycAAAAYAAAABAAAAAAAAAD///8AAAAAACUAAAAMAAAABAAAAEwAAABkAAAAAAAAAFAAAAASAQAAfAAAAAAAAABQAAAAEw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</Object>
  <Object Id="idInvalidSigLnImg">AQAAAGwAAAAAAAAAAAAAABIBAAB/AAAAAAAAAAAAAACxGgAAaQwAACBFTUYAAAEAAOkAANEAAAAFAAAAAAAAAAAAAAAAAAAAgAcAADgEAADdAQAADAEAAAAAAAAAAAAAAAAAAEhHBwDgFgQACgAAABAAAAAAAAAAAAAAAEsAAAAQAAAAAAAAAAUAAAAeAAAAGAAAAAAAAAAAAAAAEwEAAIAAAAAnAAAAGAAAAAEAAAAAAAAAAAAAAAAAAAAlAAAADAAAAAEAAABMAAAAZAAAAAAAAAAAAAAAEgEAAH8AAAAAAAAAAAAAABM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8PDwAAAAAAAlAAAADAAAAAEAAABMAAAAZAAAAAAAAAAAAAAAEgEAAH8AAAAAAAAAAAAAABMBAACAAAAAIQDwAAAAAAAAAAAAAACAPwAAAAAAAAAAAACAPwAAAAAAAAAAAAAAAAAAAAAAAAAAAAAAAAAAAAAAAAAAJQAAAAwAAAAAAACAKAAAAAwAAAABAAAAJwAAABgAAAABAAAAAAAAAPDw8AAAAAAAJQAAAAwAAAABAAAATAAAAGQAAAAAAAAAAAAAABIBAAB/AAAAAAAAAAAAAAAT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AAAAAAAlAAAADAAAAAEAAABMAAAAZAAAAAAAAAAAAAAAEgEAAH8AAAAAAAAAAAAAABMBAACAAAAAIQDwAAAAAAAAAAAAAACAPwAAAAAAAAAAAACAPwAAAAAAAAAAAAAAAAAAAAAAAAAAAAAAAAAAAAAAAAAAJQAAAAwAAAAAAACAKAAAAAwAAAABAAAAJwAAABgAAAABAAAAAAAAAP///wAAAAAAJQAAAAwAAAABAAAATAAAAGQAAAAAAAAAAAAAABIBAAB/AAAAAAAAAAAAAAAT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M8ADvGmdweWzwCU5C5YH0MKjSiWzwDBNA9YQJbPAK7gFFi4ChFYAQAAAKhPz3fwIi0IyIDoALgKEVgBAAAAUOwQWKTpEFgAICAIACAgCAAAAABVeg9YdOkQWAEAAABQ7BBYpOkQWHA4k8YAgOcALJjPACnwpnd8ls8A4P///wAApnfIgOgA4P///wAAAAAAAAAAAAAAAJABAAAAAAABAAAAAGEAcgBpAGEAbAAAAAAAAAAAAAAAAAAAAAAAAAAAAAAABgAAAAAAAADErk53AAAAAOCXzwAGAAAA4JfPAAAAAAABAAAAAdgAAAACAAAAAAAAAAAAAGgCAADgxKZ2ZHYACAAAAAAlAAAADAAAAAMAAAAYAAAADAAAAAAAAAI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T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99//3//f/9//3//f/9//3/+f/9//n//f/5//n//f/9//3//f/9//3//f/9//3//f/9//3//f/9//3//f/9//3//f/9//3//f/9//3//f/9//3//f/9//3//f/9//3//f/9//3//f/9//3//f/9//3//f/9//3//f/9//3//f/9//3//f/9//3//f/9//3//f/9//3//f/9//3//f/9//3//f/9//3//f/9//3//f/9//n//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ee/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EgEAAHwAAAAAAAAAUAAAABM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94388-A541-4841-A4E3-680AAEEBD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6436</TotalTime>
  <Pages>15</Pages>
  <Words>3336</Words>
  <Characters>19016</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Lucius</dc:creator>
  <cp:lastModifiedBy>Ram Lal {Ram Lal}</cp:lastModifiedBy>
  <cp:revision>194</cp:revision>
  <cp:lastPrinted>2020-01-15T04:18:00Z</cp:lastPrinted>
  <dcterms:created xsi:type="dcterms:W3CDTF">2016-11-16T06:33:00Z</dcterms:created>
  <dcterms:modified xsi:type="dcterms:W3CDTF">2020-09-11T11:53:00Z</dcterms:modified>
</cp:coreProperties>
</file>